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5E" w:rsidRPr="00785EC8" w:rsidRDefault="00492C5E" w:rsidP="0036242B">
      <w:pPr>
        <w:pStyle w:val="Heading1"/>
      </w:pPr>
      <w:bookmarkStart w:id="0" w:name="_Toc341070502"/>
      <w:bookmarkStart w:id="1" w:name="_Toc341498333"/>
      <w:bookmarkStart w:id="2" w:name="_Toc341498509"/>
      <w:bookmarkStart w:id="3" w:name="_Toc342795680"/>
      <w:bookmarkStart w:id="4" w:name="_Toc344015210"/>
      <w:bookmarkStart w:id="5" w:name="_Toc368474012"/>
      <w:bookmarkStart w:id="6" w:name="_Toc371135350"/>
      <w:bookmarkStart w:id="7" w:name="_Toc410717772"/>
      <w:bookmarkStart w:id="8" w:name="_Toc440182425"/>
      <w:bookmarkStart w:id="9" w:name="_Toc440182485"/>
      <w:bookmarkStart w:id="10" w:name="_Toc440182796"/>
      <w:bookmarkStart w:id="11" w:name="_Toc440187218"/>
      <w:bookmarkStart w:id="12" w:name="_Toc440187269"/>
      <w:bookmarkStart w:id="13" w:name="_Toc440187369"/>
      <w:bookmarkStart w:id="14" w:name="_Toc440187395"/>
      <w:bookmarkStart w:id="15" w:name="_Toc440187402"/>
      <w:bookmarkStart w:id="16" w:name="_GoBack"/>
      <w:bookmarkEnd w:id="16"/>
      <w:r w:rsidRPr="00785EC8">
        <w:t xml:space="preserve">Main </w:t>
      </w:r>
      <w:r w:rsidR="004523AA" w:rsidRPr="00785EC8">
        <w:t>p</w:t>
      </w:r>
      <w:r w:rsidRPr="00785EC8">
        <w:t>oints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4B4909" w:rsidRPr="00DB40B3" w:rsidRDefault="00492C5E" w:rsidP="0036242B">
      <w:pPr>
        <w:pStyle w:val="Bullet"/>
      </w:pPr>
      <w:r w:rsidRPr="00DB40B3">
        <w:t xml:space="preserve">In </w:t>
      </w:r>
      <w:r w:rsidR="002940A8">
        <w:t>2013</w:t>
      </w:r>
      <w:r w:rsidR="00E27E3B">
        <w:noBreakHyphen/>
      </w:r>
      <w:r w:rsidR="002940A8">
        <w:t>14</w:t>
      </w:r>
      <w:r w:rsidR="00E8014F" w:rsidRPr="00DB40B3">
        <w:t xml:space="preserve">, </w:t>
      </w:r>
      <w:r w:rsidR="005A1BCC">
        <w:t xml:space="preserve">24,102 </w:t>
      </w:r>
      <w:r w:rsidR="00E8014F" w:rsidRPr="00DB40B3">
        <w:t xml:space="preserve">proposals received foreign investment </w:t>
      </w:r>
      <w:proofErr w:type="gramStart"/>
      <w:r w:rsidR="00B81C91">
        <w:t>approval,</w:t>
      </w:r>
      <w:proofErr w:type="gramEnd"/>
      <w:r w:rsidR="00E8014F" w:rsidRPr="00DB40B3">
        <w:t xml:space="preserve"> compared with</w:t>
      </w:r>
      <w:r w:rsidR="00F8058E">
        <w:t> </w:t>
      </w:r>
      <w:r w:rsidR="005A1BCC">
        <w:t xml:space="preserve">12,731 </w:t>
      </w:r>
      <w:r w:rsidR="00E8014F" w:rsidRPr="00DB40B3">
        <w:t>in</w:t>
      </w:r>
      <w:r w:rsidR="00E55F83" w:rsidRPr="00DB40B3">
        <w:t xml:space="preserve"> </w:t>
      </w:r>
      <w:r w:rsidR="002940A8">
        <w:t>2012</w:t>
      </w:r>
      <w:r w:rsidR="00E27E3B">
        <w:noBreakHyphen/>
      </w:r>
      <w:r w:rsidR="002940A8">
        <w:t>13</w:t>
      </w:r>
      <w:r w:rsidR="003A1A67" w:rsidRPr="00DB40B3">
        <w:t xml:space="preserve"> </w:t>
      </w:r>
      <w:r w:rsidR="002E7900" w:rsidRPr="00DB40B3">
        <w:t xml:space="preserve">(the sectoral breakdown below excludes </w:t>
      </w:r>
      <w:r w:rsidR="005A1BCC">
        <w:t>89</w:t>
      </w:r>
      <w:r w:rsidR="003A1A67">
        <w:t xml:space="preserve"> </w:t>
      </w:r>
      <w:r w:rsidR="002E7900" w:rsidRPr="00DB40B3">
        <w:t>reorganisations)</w:t>
      </w:r>
      <w:r w:rsidR="004C7AAA" w:rsidRPr="00DB40B3">
        <w:t xml:space="preserve">. </w:t>
      </w:r>
    </w:p>
    <w:p w:rsidR="004B4909" w:rsidRDefault="004B4909" w:rsidP="00C24FCE">
      <w:pPr>
        <w:pStyle w:val="Dash"/>
      </w:pPr>
      <w:r>
        <w:t>T</w:t>
      </w:r>
      <w:r w:rsidR="00BF1713" w:rsidRPr="004C7AAA">
        <w:t>he real estate sector</w:t>
      </w:r>
      <w:r w:rsidR="00696F28" w:rsidRPr="004C7AAA">
        <w:t xml:space="preserve"> </w:t>
      </w:r>
      <w:r w:rsidR="005A1BCC">
        <w:t>had a significant increase in approvals with</w:t>
      </w:r>
      <w:r w:rsidR="00BF1713" w:rsidRPr="004C7AAA">
        <w:t xml:space="preserve"> </w:t>
      </w:r>
      <w:r w:rsidR="005A1BCC">
        <w:t>23,428 </w:t>
      </w:r>
      <w:r w:rsidR="00BF1713" w:rsidRPr="004C7AAA">
        <w:t>approvals</w:t>
      </w:r>
      <w:r w:rsidR="005A1BCC">
        <w:t xml:space="preserve"> in 2013</w:t>
      </w:r>
      <w:r w:rsidR="00E27E3B">
        <w:noBreakHyphen/>
      </w:r>
      <w:r w:rsidR="005A1BCC">
        <w:t>14</w:t>
      </w:r>
      <w:r w:rsidR="00E55F83" w:rsidRPr="004C7AAA">
        <w:t xml:space="preserve">, </w:t>
      </w:r>
      <w:r w:rsidR="0090557F">
        <w:t>compared with</w:t>
      </w:r>
      <w:r w:rsidR="00F8058E">
        <w:t> </w:t>
      </w:r>
      <w:r w:rsidR="005A1BCC">
        <w:t>12,025</w:t>
      </w:r>
      <w:r w:rsidR="00E8014F">
        <w:t> approvals</w:t>
      </w:r>
      <w:r w:rsidR="00436AF3" w:rsidRPr="004C7AAA">
        <w:t xml:space="preserve"> in </w:t>
      </w:r>
      <w:r w:rsidR="002940A8">
        <w:t>2012</w:t>
      </w:r>
      <w:r w:rsidR="00E27E3B">
        <w:noBreakHyphen/>
      </w:r>
      <w:r w:rsidR="002940A8">
        <w:t>13</w:t>
      </w:r>
      <w:r w:rsidR="00C35522" w:rsidRPr="004C7AAA">
        <w:t>.</w:t>
      </w:r>
      <w:r w:rsidR="00C35522">
        <w:t xml:space="preserve"> </w:t>
      </w:r>
    </w:p>
    <w:p w:rsidR="005731FF" w:rsidRPr="00783471" w:rsidRDefault="004B4909" w:rsidP="00C24FCE">
      <w:pPr>
        <w:pStyle w:val="Dash"/>
      </w:pPr>
      <w:r w:rsidRPr="00150A97">
        <w:t>O</w:t>
      </w:r>
      <w:r w:rsidR="00060578" w:rsidRPr="00150A97">
        <w:t xml:space="preserve">ther sectors </w:t>
      </w:r>
      <w:r w:rsidR="005A1BCC">
        <w:t>decreased</w:t>
      </w:r>
      <w:r w:rsidRPr="00150A97">
        <w:t xml:space="preserve"> in approvals </w:t>
      </w:r>
      <w:r w:rsidR="00394251" w:rsidRPr="00150A97">
        <w:t xml:space="preserve">with </w:t>
      </w:r>
      <w:r w:rsidR="005A1BCC">
        <w:t xml:space="preserve">585 </w:t>
      </w:r>
      <w:r w:rsidR="00394251" w:rsidRPr="00150A97">
        <w:t xml:space="preserve">approvals </w:t>
      </w:r>
      <w:r w:rsidR="00060578" w:rsidRPr="00150A97">
        <w:t>in</w:t>
      </w:r>
      <w:r w:rsidR="00F8058E">
        <w:t> </w:t>
      </w:r>
      <w:r w:rsidR="002940A8">
        <w:t>2013</w:t>
      </w:r>
      <w:r w:rsidR="00E27E3B">
        <w:noBreakHyphen/>
      </w:r>
      <w:r w:rsidR="002940A8">
        <w:t>14</w:t>
      </w:r>
      <w:r w:rsidR="00394251" w:rsidRPr="00150A97">
        <w:t>,</w:t>
      </w:r>
      <w:r w:rsidR="00060578" w:rsidRPr="00150A97">
        <w:t xml:space="preserve"> </w:t>
      </w:r>
      <w:r w:rsidR="00060578" w:rsidRPr="00783471">
        <w:t xml:space="preserve">compared with </w:t>
      </w:r>
      <w:r w:rsidR="005A1BCC">
        <w:t xml:space="preserve">622 </w:t>
      </w:r>
      <w:r w:rsidR="00394251" w:rsidRPr="00783471">
        <w:t xml:space="preserve">approvals in </w:t>
      </w:r>
      <w:r w:rsidR="002940A8">
        <w:t>2012</w:t>
      </w:r>
      <w:r w:rsidR="00E27E3B">
        <w:noBreakHyphen/>
      </w:r>
      <w:r w:rsidR="002940A8">
        <w:t>13</w:t>
      </w:r>
      <w:r w:rsidR="0090557F" w:rsidRPr="00783471">
        <w:rPr>
          <w:color w:val="auto"/>
        </w:rPr>
        <w:t>.</w:t>
      </w:r>
    </w:p>
    <w:p w:rsidR="001071FF" w:rsidRPr="00783471" w:rsidRDefault="00F5690D" w:rsidP="00C24FCE">
      <w:pPr>
        <w:pStyle w:val="Bullet"/>
      </w:pPr>
      <w:r w:rsidRPr="00783471">
        <w:t xml:space="preserve">Approvals in </w:t>
      </w:r>
      <w:r w:rsidR="002940A8">
        <w:t>2013</w:t>
      </w:r>
      <w:r w:rsidR="00E27E3B">
        <w:noBreakHyphen/>
      </w:r>
      <w:r w:rsidR="002940A8">
        <w:t>14</w:t>
      </w:r>
      <w:r w:rsidRPr="00783471">
        <w:t xml:space="preserve"> </w:t>
      </w:r>
      <w:r w:rsidR="00285F00" w:rsidRPr="00783471">
        <w:t xml:space="preserve">were given for </w:t>
      </w:r>
      <w:r w:rsidR="005A1BCC">
        <w:t>$167.4 billion</w:t>
      </w:r>
      <w:r w:rsidR="00285F00" w:rsidRPr="00783471">
        <w:t xml:space="preserve"> of proposed investment</w:t>
      </w:r>
      <w:r w:rsidRPr="00783471">
        <w:t xml:space="preserve">. This represented a </w:t>
      </w:r>
      <w:r w:rsidR="009128D9">
        <w:t>23.4</w:t>
      </w:r>
      <w:r w:rsidR="005A1BCC">
        <w:t xml:space="preserve"> </w:t>
      </w:r>
      <w:r w:rsidR="004B4909" w:rsidRPr="00783471">
        <w:t>per </w:t>
      </w:r>
      <w:r w:rsidRPr="00783471">
        <w:t xml:space="preserve">cent </w:t>
      </w:r>
      <w:r w:rsidR="005A1BCC">
        <w:t>increase</w:t>
      </w:r>
      <w:r w:rsidR="00150A97" w:rsidRPr="00783471">
        <w:t xml:space="preserve"> </w:t>
      </w:r>
      <w:r w:rsidRPr="00783471">
        <w:t>on the $</w:t>
      </w:r>
      <w:r w:rsidR="005A1BCC">
        <w:t>135.7</w:t>
      </w:r>
      <w:r w:rsidR="003A1A67" w:rsidRPr="00783471">
        <w:t> </w:t>
      </w:r>
      <w:r w:rsidRPr="00783471">
        <w:t>billion</w:t>
      </w:r>
      <w:r w:rsidR="00947B28" w:rsidRPr="00783471">
        <w:t xml:space="preserve"> in proposed investment approved in </w:t>
      </w:r>
      <w:r w:rsidR="002940A8">
        <w:t>2012</w:t>
      </w:r>
      <w:r w:rsidR="00E27E3B">
        <w:noBreakHyphen/>
      </w:r>
      <w:r w:rsidR="002940A8">
        <w:t>13</w:t>
      </w:r>
      <w:r w:rsidRPr="00783471">
        <w:t xml:space="preserve">. </w:t>
      </w:r>
    </w:p>
    <w:p w:rsidR="001071FF" w:rsidRPr="00783471" w:rsidRDefault="001071FF" w:rsidP="00C24FCE">
      <w:pPr>
        <w:pStyle w:val="Dash"/>
      </w:pPr>
      <w:r w:rsidRPr="00783471">
        <w:t>I</w:t>
      </w:r>
      <w:r w:rsidR="00F5690D" w:rsidRPr="00783471">
        <w:t>n real estate</w:t>
      </w:r>
      <w:r w:rsidRPr="00783471">
        <w:t xml:space="preserve">, approved </w:t>
      </w:r>
      <w:r w:rsidR="007206C4" w:rsidRPr="00783471">
        <w:t xml:space="preserve">proposed </w:t>
      </w:r>
      <w:r w:rsidRPr="00783471">
        <w:t>investment</w:t>
      </w:r>
      <w:r w:rsidR="00F5690D" w:rsidRPr="00783471">
        <w:t xml:space="preserve"> was $</w:t>
      </w:r>
      <w:r w:rsidR="00AA6DBC">
        <w:t>74.6</w:t>
      </w:r>
      <w:r w:rsidR="00246148" w:rsidRPr="00783471">
        <w:t> </w:t>
      </w:r>
      <w:r w:rsidR="001B3074" w:rsidRPr="00783471">
        <w:t xml:space="preserve">billion in </w:t>
      </w:r>
      <w:r w:rsidR="002940A8">
        <w:t>2013</w:t>
      </w:r>
      <w:r w:rsidR="00E27E3B">
        <w:noBreakHyphen/>
      </w:r>
      <w:r w:rsidR="002940A8">
        <w:t>14</w:t>
      </w:r>
      <w:r w:rsidR="00B207DD" w:rsidRPr="00783471">
        <w:t>,</w:t>
      </w:r>
      <w:r w:rsidR="00F5690D" w:rsidRPr="00783471">
        <w:t xml:space="preserve"> compared with $</w:t>
      </w:r>
      <w:r w:rsidR="00AA6DBC">
        <w:t>51.9</w:t>
      </w:r>
      <w:r w:rsidR="003A1A67" w:rsidRPr="00783471">
        <w:t> </w:t>
      </w:r>
      <w:r w:rsidR="001B3074" w:rsidRPr="00783471">
        <w:t xml:space="preserve">billion in </w:t>
      </w:r>
      <w:r w:rsidR="002940A8">
        <w:t>2012</w:t>
      </w:r>
      <w:r w:rsidR="00E27E3B">
        <w:noBreakHyphen/>
      </w:r>
      <w:r w:rsidR="002940A8">
        <w:t>13</w:t>
      </w:r>
      <w:r w:rsidR="00C653E3" w:rsidRPr="00783471">
        <w:t>.</w:t>
      </w:r>
      <w:r w:rsidR="00B207DD" w:rsidRPr="00783471">
        <w:t xml:space="preserve"> </w:t>
      </w:r>
      <w:r w:rsidR="00FB165E">
        <w:t>P</w:t>
      </w:r>
      <w:r w:rsidR="000F5D92" w:rsidRPr="00783471">
        <w:t>roposed investment in commercial real estate</w:t>
      </w:r>
      <w:r w:rsidR="00096C83" w:rsidRPr="00783471">
        <w:t xml:space="preserve"> </w:t>
      </w:r>
      <w:r w:rsidR="00AA6DBC">
        <w:t>increased</w:t>
      </w:r>
      <w:r w:rsidR="00FB165E">
        <w:t>,</w:t>
      </w:r>
      <w:r w:rsidR="000F5D92" w:rsidRPr="00783471">
        <w:t xml:space="preserve"> from $</w:t>
      </w:r>
      <w:r w:rsidR="00AA6DBC">
        <w:t>34.8</w:t>
      </w:r>
      <w:r w:rsidR="000F5D92" w:rsidRPr="00783471">
        <w:t> billion in</w:t>
      </w:r>
      <w:r w:rsidR="00F8058E" w:rsidRPr="00783471">
        <w:t> </w:t>
      </w:r>
      <w:r w:rsidR="002940A8">
        <w:t>2012</w:t>
      </w:r>
      <w:r w:rsidR="00E27E3B">
        <w:noBreakHyphen/>
      </w:r>
      <w:r w:rsidR="002940A8">
        <w:t>13</w:t>
      </w:r>
      <w:r w:rsidR="006F28EE" w:rsidRPr="00783471">
        <w:t xml:space="preserve"> </w:t>
      </w:r>
      <w:r w:rsidR="000F5D92" w:rsidRPr="00783471">
        <w:t>to $</w:t>
      </w:r>
      <w:r w:rsidR="00AA6DBC">
        <w:t>39.9</w:t>
      </w:r>
      <w:r w:rsidR="000F5D92" w:rsidRPr="00783471">
        <w:t xml:space="preserve"> billion in </w:t>
      </w:r>
      <w:r w:rsidR="002940A8">
        <w:t>2013</w:t>
      </w:r>
      <w:r w:rsidR="00E27E3B">
        <w:noBreakHyphen/>
      </w:r>
      <w:r w:rsidR="002940A8">
        <w:t>14</w:t>
      </w:r>
      <w:r w:rsidR="000F5D92" w:rsidRPr="00783471">
        <w:t xml:space="preserve">. </w:t>
      </w:r>
      <w:r w:rsidR="00096C83" w:rsidRPr="00783471">
        <w:t>P</w:t>
      </w:r>
      <w:r w:rsidR="000F5D92" w:rsidRPr="00783471">
        <w:t>roposed investment in residential real</w:t>
      </w:r>
      <w:r w:rsidR="00D05B67">
        <w:t> </w:t>
      </w:r>
      <w:r w:rsidR="000F5D92" w:rsidRPr="00783471">
        <w:t xml:space="preserve">estate </w:t>
      </w:r>
      <w:r w:rsidR="00FB165E">
        <w:t xml:space="preserve">also </w:t>
      </w:r>
      <w:r w:rsidR="00AA6DBC">
        <w:t>increased</w:t>
      </w:r>
      <w:r w:rsidR="00096C83" w:rsidRPr="00783471">
        <w:t xml:space="preserve">, </w:t>
      </w:r>
      <w:r w:rsidR="000F5D92" w:rsidRPr="00783471">
        <w:t>from $</w:t>
      </w:r>
      <w:r w:rsidR="00AA6DBC">
        <w:t>17.2</w:t>
      </w:r>
      <w:r w:rsidR="000F5D92" w:rsidRPr="00783471">
        <w:t xml:space="preserve"> billion in </w:t>
      </w:r>
      <w:r w:rsidR="002940A8">
        <w:t>2012</w:t>
      </w:r>
      <w:r w:rsidR="00E27E3B">
        <w:noBreakHyphen/>
      </w:r>
      <w:r w:rsidR="002940A8">
        <w:t>13</w:t>
      </w:r>
      <w:r w:rsidR="006F28EE" w:rsidRPr="00783471">
        <w:t xml:space="preserve"> </w:t>
      </w:r>
      <w:r w:rsidR="000F5D92" w:rsidRPr="00783471">
        <w:t>to $</w:t>
      </w:r>
      <w:r w:rsidR="00AA6DBC">
        <w:t>34.7</w:t>
      </w:r>
      <w:r w:rsidR="000F5D92" w:rsidRPr="00783471">
        <w:t xml:space="preserve"> billion in </w:t>
      </w:r>
      <w:r w:rsidR="002940A8">
        <w:t>2013</w:t>
      </w:r>
      <w:r w:rsidR="00E27E3B">
        <w:noBreakHyphen/>
      </w:r>
      <w:r w:rsidR="002940A8">
        <w:t>14</w:t>
      </w:r>
      <w:r w:rsidR="00072034" w:rsidRPr="00783471">
        <w:t>.</w:t>
      </w:r>
      <w:r w:rsidR="00FA0D38" w:rsidRPr="00783471">
        <w:t xml:space="preserve"> </w:t>
      </w:r>
    </w:p>
    <w:p w:rsidR="002B3771" w:rsidRPr="00783471" w:rsidRDefault="001071FF" w:rsidP="00C24FCE">
      <w:pPr>
        <w:pStyle w:val="Dash"/>
      </w:pPr>
      <w:r w:rsidRPr="00783471">
        <w:t xml:space="preserve">In </w:t>
      </w:r>
      <w:r w:rsidR="00F5690D" w:rsidRPr="00783471">
        <w:t>other sectors</w:t>
      </w:r>
      <w:r w:rsidRPr="00783471">
        <w:t xml:space="preserve">, approved </w:t>
      </w:r>
      <w:r w:rsidR="007206C4" w:rsidRPr="00783471">
        <w:t xml:space="preserve">proposed </w:t>
      </w:r>
      <w:r w:rsidRPr="00783471">
        <w:t>investment</w:t>
      </w:r>
      <w:r w:rsidR="00F5690D" w:rsidRPr="00783471">
        <w:t xml:space="preserve"> </w:t>
      </w:r>
      <w:r w:rsidR="00AE2ED2" w:rsidRPr="00783471">
        <w:t xml:space="preserve">in </w:t>
      </w:r>
      <w:r w:rsidR="002940A8">
        <w:t>2013</w:t>
      </w:r>
      <w:r w:rsidR="00E27E3B">
        <w:noBreakHyphen/>
      </w:r>
      <w:r w:rsidR="002940A8">
        <w:t>14</w:t>
      </w:r>
      <w:r w:rsidR="00AE2ED2" w:rsidRPr="00783471">
        <w:t xml:space="preserve"> </w:t>
      </w:r>
      <w:r w:rsidR="00F5690D" w:rsidRPr="00783471">
        <w:t>was $</w:t>
      </w:r>
      <w:r w:rsidR="007765B7">
        <w:t>92.8</w:t>
      </w:r>
      <w:r w:rsidR="006856BE" w:rsidRPr="00783471">
        <w:t> </w:t>
      </w:r>
      <w:r w:rsidR="007A4106" w:rsidRPr="00783471">
        <w:t>billion</w:t>
      </w:r>
      <w:r w:rsidR="00564D63" w:rsidRPr="00783471">
        <w:t xml:space="preserve">, </w:t>
      </w:r>
      <w:r w:rsidR="00096C83" w:rsidRPr="00783471">
        <w:t>a</w:t>
      </w:r>
      <w:r w:rsidR="007765B7">
        <w:t>n</w:t>
      </w:r>
      <w:r w:rsidR="00096C83" w:rsidRPr="00783471">
        <w:t xml:space="preserve"> </w:t>
      </w:r>
      <w:r w:rsidR="007765B7">
        <w:t>increase</w:t>
      </w:r>
      <w:r w:rsidR="0097046B" w:rsidRPr="00783471">
        <w:t xml:space="preserve"> of</w:t>
      </w:r>
      <w:r w:rsidR="00096C83" w:rsidRPr="00783471">
        <w:t> </w:t>
      </w:r>
      <w:r w:rsidR="007765B7">
        <w:t>10.7</w:t>
      </w:r>
      <w:r w:rsidR="00096C83" w:rsidRPr="00783471">
        <w:t xml:space="preserve"> per cent </w:t>
      </w:r>
      <w:r w:rsidR="00F5690D" w:rsidRPr="00783471">
        <w:t xml:space="preserve">compared with </w:t>
      </w:r>
      <w:r w:rsidR="00096C83" w:rsidRPr="00783471">
        <w:t xml:space="preserve">the </w:t>
      </w:r>
      <w:r w:rsidR="00F5690D" w:rsidRPr="00783471">
        <w:t>$</w:t>
      </w:r>
      <w:r w:rsidR="007765B7">
        <w:t>83.8</w:t>
      </w:r>
      <w:r w:rsidR="006F28EE" w:rsidRPr="00783471">
        <w:t> </w:t>
      </w:r>
      <w:r w:rsidR="007A4106" w:rsidRPr="00783471">
        <w:t xml:space="preserve">billion </w:t>
      </w:r>
      <w:r w:rsidR="00096C83" w:rsidRPr="00783471">
        <w:t xml:space="preserve">approved </w:t>
      </w:r>
      <w:r w:rsidR="00F5690D" w:rsidRPr="00783471">
        <w:t xml:space="preserve">in </w:t>
      </w:r>
      <w:r w:rsidR="002940A8">
        <w:t>2012</w:t>
      </w:r>
      <w:r w:rsidR="00E27E3B">
        <w:noBreakHyphen/>
      </w:r>
      <w:r w:rsidR="002940A8">
        <w:t>13</w:t>
      </w:r>
      <w:r w:rsidR="00096C83" w:rsidRPr="00783471">
        <w:t>.</w:t>
      </w:r>
      <w:r w:rsidR="00F5690D" w:rsidRPr="00783471">
        <w:t xml:space="preserve"> </w:t>
      </w:r>
    </w:p>
    <w:p w:rsidR="006F1A63" w:rsidRPr="00783471" w:rsidRDefault="009050A1" w:rsidP="007F5E7B">
      <w:pPr>
        <w:pStyle w:val="Bullet"/>
      </w:pPr>
      <w:r w:rsidRPr="00783471">
        <w:t xml:space="preserve">In </w:t>
      </w:r>
      <w:r w:rsidR="002940A8">
        <w:t>2013</w:t>
      </w:r>
      <w:r w:rsidR="00E27E3B">
        <w:noBreakHyphen/>
      </w:r>
      <w:r w:rsidR="002940A8">
        <w:t>14</w:t>
      </w:r>
      <w:r w:rsidRPr="00783471">
        <w:t xml:space="preserve">, </w:t>
      </w:r>
      <w:r w:rsidR="007765B7">
        <w:t xml:space="preserve">three </w:t>
      </w:r>
      <w:r w:rsidR="00527FE4" w:rsidRPr="00783471">
        <w:t>proposals were rejected</w:t>
      </w:r>
      <w:r w:rsidR="00CF3A4B" w:rsidRPr="00783471">
        <w:t xml:space="preserve"> (</w:t>
      </w:r>
      <w:r w:rsidR="00293415" w:rsidRPr="00783471">
        <w:t xml:space="preserve">compared with </w:t>
      </w:r>
      <w:r w:rsidR="007765B7">
        <w:t>no</w:t>
      </w:r>
      <w:r w:rsidR="00512359" w:rsidRPr="00783471">
        <w:t xml:space="preserve"> rejected </w:t>
      </w:r>
      <w:r w:rsidR="007F5E7B" w:rsidRPr="00783471">
        <w:t xml:space="preserve">proposals </w:t>
      </w:r>
      <w:r w:rsidR="00293415" w:rsidRPr="00783471">
        <w:t xml:space="preserve">in </w:t>
      </w:r>
      <w:r w:rsidR="002940A8">
        <w:t>2012</w:t>
      </w:r>
      <w:r w:rsidR="00E27E3B">
        <w:noBreakHyphen/>
      </w:r>
      <w:r w:rsidR="002940A8">
        <w:t>13</w:t>
      </w:r>
      <w:r w:rsidR="00512359" w:rsidRPr="00783471">
        <w:rPr>
          <w:color w:val="auto"/>
        </w:rPr>
        <w:t>)</w:t>
      </w:r>
      <w:r w:rsidR="00E27E3B">
        <w:rPr>
          <w:color w:val="auto"/>
        </w:rPr>
        <w:t xml:space="preserve">. </w:t>
      </w:r>
      <w:r w:rsidR="007F5E7B" w:rsidRPr="007F5E7B">
        <w:rPr>
          <w:color w:val="auto"/>
        </w:rPr>
        <w:t>Of the three proposals rejected, two related to residential real estate and the other related to the rejection in November 2013 of Archer Daniel Midlands Company</w:t>
      </w:r>
      <w:r w:rsidR="00E27E3B">
        <w:rPr>
          <w:color w:val="auto"/>
        </w:rPr>
        <w:t>’</w:t>
      </w:r>
      <w:r w:rsidR="007F5E7B" w:rsidRPr="007F5E7B">
        <w:rPr>
          <w:color w:val="auto"/>
        </w:rPr>
        <w:t xml:space="preserve">s proposed takeover of </w:t>
      </w:r>
      <w:proofErr w:type="spellStart"/>
      <w:r w:rsidR="007F5E7B" w:rsidRPr="007F5E7B">
        <w:rPr>
          <w:color w:val="auto"/>
        </w:rPr>
        <w:t>GrainCorp</w:t>
      </w:r>
      <w:proofErr w:type="spellEnd"/>
      <w:r w:rsidR="007F5E7B" w:rsidRPr="007F5E7B">
        <w:rPr>
          <w:color w:val="auto"/>
        </w:rPr>
        <w:t xml:space="preserve"> Limited.</w:t>
      </w:r>
    </w:p>
    <w:p w:rsidR="00227F92" w:rsidRPr="00783471" w:rsidRDefault="00227F92" w:rsidP="00C24FCE">
      <w:pPr>
        <w:pStyle w:val="Bullet"/>
      </w:pPr>
      <w:r w:rsidRPr="00783471">
        <w:t xml:space="preserve">The </w:t>
      </w:r>
      <w:r w:rsidR="00C13A86" w:rsidRPr="00783471">
        <w:t xml:space="preserve">real estate </w:t>
      </w:r>
      <w:r w:rsidR="004C07D2" w:rsidRPr="007765B7">
        <w:rPr>
          <w:color w:val="auto"/>
        </w:rPr>
        <w:t xml:space="preserve">sector was the largest </w:t>
      </w:r>
      <w:r w:rsidR="00E55F83" w:rsidRPr="007765B7">
        <w:rPr>
          <w:color w:val="auto"/>
        </w:rPr>
        <w:t>destination</w:t>
      </w:r>
      <w:r w:rsidR="004C07D2" w:rsidRPr="007765B7">
        <w:rPr>
          <w:color w:val="auto"/>
        </w:rPr>
        <w:t xml:space="preserve"> by value, </w:t>
      </w:r>
      <w:r w:rsidR="004C07D2" w:rsidRPr="00783471">
        <w:t xml:space="preserve">with </w:t>
      </w:r>
      <w:r w:rsidR="007206C4" w:rsidRPr="00783471">
        <w:t>approvals</w:t>
      </w:r>
      <w:r w:rsidR="004C07D2" w:rsidRPr="00783471">
        <w:t xml:space="preserve"> in</w:t>
      </w:r>
      <w:r w:rsidR="00F8058E" w:rsidRPr="00783471">
        <w:t> </w:t>
      </w:r>
      <w:r w:rsidR="006F06D8">
        <w:t>2013</w:t>
      </w:r>
      <w:r w:rsidR="00E27E3B">
        <w:noBreakHyphen/>
      </w:r>
      <w:r w:rsidR="002940A8">
        <w:t>14</w:t>
      </w:r>
      <w:r w:rsidR="004C07D2" w:rsidRPr="00783471">
        <w:t xml:space="preserve"> of </w:t>
      </w:r>
      <w:r w:rsidR="004C07D2" w:rsidRPr="007765B7">
        <w:rPr>
          <w:color w:val="auto"/>
        </w:rPr>
        <w:t>$</w:t>
      </w:r>
      <w:r w:rsidR="003963DD">
        <w:rPr>
          <w:color w:val="auto"/>
        </w:rPr>
        <w:t>74.6</w:t>
      </w:r>
      <w:r w:rsidR="0011274A" w:rsidRPr="007765B7">
        <w:rPr>
          <w:color w:val="auto"/>
        </w:rPr>
        <w:t> </w:t>
      </w:r>
      <w:r w:rsidR="004C07D2" w:rsidRPr="007765B7">
        <w:rPr>
          <w:color w:val="auto"/>
        </w:rPr>
        <w:t>billion</w:t>
      </w:r>
      <w:r w:rsidR="00B267A4">
        <w:rPr>
          <w:color w:val="auto"/>
        </w:rPr>
        <w:t xml:space="preserve"> (an increase of $22.7 billion from 2012</w:t>
      </w:r>
      <w:r w:rsidR="00E27E3B">
        <w:rPr>
          <w:color w:val="auto"/>
        </w:rPr>
        <w:noBreakHyphen/>
      </w:r>
      <w:r w:rsidR="00B267A4">
        <w:rPr>
          <w:color w:val="auto"/>
        </w:rPr>
        <w:t>13)</w:t>
      </w:r>
      <w:r w:rsidR="004F45AE" w:rsidRPr="007765B7">
        <w:rPr>
          <w:color w:val="auto"/>
        </w:rPr>
        <w:t>.</w:t>
      </w:r>
      <w:r w:rsidR="00C5628E" w:rsidRPr="007765B7">
        <w:rPr>
          <w:color w:val="auto"/>
        </w:rPr>
        <w:t xml:space="preserve"> </w:t>
      </w:r>
      <w:r w:rsidR="00223F88" w:rsidRPr="007765B7">
        <w:rPr>
          <w:color w:val="auto"/>
        </w:rPr>
        <w:t xml:space="preserve">In </w:t>
      </w:r>
      <w:r w:rsidR="002940A8" w:rsidRPr="007765B7">
        <w:rPr>
          <w:color w:val="auto"/>
        </w:rPr>
        <w:t>2013</w:t>
      </w:r>
      <w:r w:rsidR="00E27E3B">
        <w:rPr>
          <w:color w:val="auto"/>
        </w:rPr>
        <w:noBreakHyphen/>
      </w:r>
      <w:r w:rsidR="002940A8" w:rsidRPr="007765B7">
        <w:rPr>
          <w:color w:val="auto"/>
        </w:rPr>
        <w:t>14</w:t>
      </w:r>
      <w:r w:rsidR="00223F88" w:rsidRPr="007765B7">
        <w:rPr>
          <w:color w:val="auto"/>
        </w:rPr>
        <w:t>, t</w:t>
      </w:r>
      <w:r w:rsidR="00492C5E" w:rsidRPr="00783471">
        <w:t xml:space="preserve">he other major </w:t>
      </w:r>
      <w:r w:rsidR="00285F00" w:rsidRPr="00783471">
        <w:t>sector</w:t>
      </w:r>
      <w:r w:rsidR="00E55F83" w:rsidRPr="00783471">
        <w:t>s</w:t>
      </w:r>
      <w:r w:rsidR="00492C5E" w:rsidRPr="00783471">
        <w:t xml:space="preserve"> were:</w:t>
      </w:r>
      <w:r w:rsidR="006F7EE1" w:rsidRPr="00783471">
        <w:t xml:space="preserve"> </w:t>
      </w:r>
      <w:r w:rsidR="007765B7" w:rsidRPr="00783471">
        <w:t>services (excluding tourism),</w:t>
      </w:r>
      <w:r w:rsidR="007765B7">
        <w:t xml:space="preserve"> with approved proposed investment of $53.4 billion</w:t>
      </w:r>
      <w:r w:rsidR="00B267A4">
        <w:t xml:space="preserve"> (an increase of $27.5 billion)</w:t>
      </w:r>
      <w:r w:rsidR="007765B7">
        <w:t xml:space="preserve">; and </w:t>
      </w:r>
      <w:r w:rsidR="00C13A86" w:rsidRPr="007765B7">
        <w:rPr>
          <w:color w:val="auto"/>
        </w:rPr>
        <w:t xml:space="preserve">mineral exploration </w:t>
      </w:r>
      <w:r w:rsidR="00C13A86" w:rsidRPr="00783471">
        <w:t>and</w:t>
      </w:r>
      <w:r w:rsidR="00C13A86" w:rsidRPr="007765B7">
        <w:rPr>
          <w:color w:val="auto"/>
        </w:rPr>
        <w:t xml:space="preserve"> development</w:t>
      </w:r>
      <w:r w:rsidR="00E619C9" w:rsidRPr="00783471">
        <w:t xml:space="preserve">, with approved </w:t>
      </w:r>
      <w:r w:rsidR="00E5112C" w:rsidRPr="00783471">
        <w:t xml:space="preserve">proposed </w:t>
      </w:r>
      <w:r w:rsidR="00E619C9" w:rsidRPr="00783471">
        <w:t>investment of $</w:t>
      </w:r>
      <w:r w:rsidR="004D13DB">
        <w:t>22.4 </w:t>
      </w:r>
      <w:r w:rsidR="007765B7">
        <w:t>billion</w:t>
      </w:r>
      <w:r w:rsidR="00B267A4">
        <w:t xml:space="preserve"> (a decrease of $23.1 billion)</w:t>
      </w:r>
      <w:r w:rsidR="00E619C9" w:rsidRPr="00783471">
        <w:t>.</w:t>
      </w:r>
    </w:p>
    <w:p w:rsidR="00823EE6" w:rsidRDefault="00B267A4" w:rsidP="0036242B">
      <w:pPr>
        <w:pStyle w:val="Bullet"/>
      </w:pPr>
      <w:r>
        <w:t>For the first time</w:t>
      </w:r>
      <w:r w:rsidR="007F5E7B">
        <w:t xml:space="preserve"> China</w:t>
      </w:r>
      <w:r w:rsidR="00A11EEA" w:rsidRPr="00783471">
        <w:t xml:space="preserve"> ($</w:t>
      </w:r>
      <w:r w:rsidR="007F5E7B">
        <w:t>27.7</w:t>
      </w:r>
      <w:r w:rsidR="00AC0CE2" w:rsidRPr="00783471">
        <w:t> </w:t>
      </w:r>
      <w:r w:rsidR="00A11EEA" w:rsidRPr="00783471">
        <w:t xml:space="preserve">billion) was the largest source country for </w:t>
      </w:r>
      <w:r w:rsidR="007206C4" w:rsidRPr="00783471">
        <w:t xml:space="preserve">approved </w:t>
      </w:r>
      <w:r w:rsidR="00BB76E7" w:rsidRPr="00783471">
        <w:t>proposed investment</w:t>
      </w:r>
      <w:r w:rsidR="00A11EEA" w:rsidRPr="00783471">
        <w:t xml:space="preserve"> in </w:t>
      </w:r>
      <w:r w:rsidR="002940A8">
        <w:t>2013</w:t>
      </w:r>
      <w:r w:rsidR="00E27E3B">
        <w:noBreakHyphen/>
      </w:r>
      <w:r w:rsidR="002940A8">
        <w:t>14</w:t>
      </w:r>
      <w:r>
        <w:t>, overtaking the United States ($17.5 billion)</w:t>
      </w:r>
      <w:r w:rsidR="00A11EEA" w:rsidRPr="00783471">
        <w:t xml:space="preserve">. </w:t>
      </w:r>
      <w:r w:rsidR="00285F00" w:rsidRPr="00783471">
        <w:t xml:space="preserve">Other </w:t>
      </w:r>
      <w:r w:rsidR="00A11EEA" w:rsidRPr="00783471">
        <w:t xml:space="preserve">major source countries of approved </w:t>
      </w:r>
      <w:r w:rsidR="007206C4" w:rsidRPr="00783471">
        <w:t xml:space="preserve">proposed </w:t>
      </w:r>
      <w:r w:rsidR="00A11EEA" w:rsidRPr="00783471">
        <w:t xml:space="preserve">investment in </w:t>
      </w:r>
      <w:r w:rsidR="002940A8">
        <w:t>2013</w:t>
      </w:r>
      <w:r w:rsidR="00E27E3B">
        <w:noBreakHyphen/>
      </w:r>
      <w:r w:rsidR="002940A8">
        <w:t>14</w:t>
      </w:r>
      <w:r w:rsidR="00285F00" w:rsidRPr="00783471">
        <w:t xml:space="preserve"> were </w:t>
      </w:r>
      <w:r w:rsidR="007F5E7B">
        <w:t>Canada</w:t>
      </w:r>
      <w:r w:rsidR="00285F00" w:rsidRPr="00783471">
        <w:t> ($</w:t>
      </w:r>
      <w:r w:rsidR="007F5E7B">
        <w:t>15.4</w:t>
      </w:r>
      <w:r w:rsidR="00285F00" w:rsidRPr="00783471">
        <w:t xml:space="preserve"> billion), </w:t>
      </w:r>
      <w:r w:rsidR="007F5E7B">
        <w:t>Malaysia</w:t>
      </w:r>
      <w:r w:rsidR="00EA149E" w:rsidRPr="00783471">
        <w:t xml:space="preserve"> </w:t>
      </w:r>
      <w:r w:rsidR="00285F00" w:rsidRPr="00783471">
        <w:t>($</w:t>
      </w:r>
      <w:r w:rsidR="007F5E7B">
        <w:t>7.2</w:t>
      </w:r>
      <w:r w:rsidR="00EA149E" w:rsidRPr="00783471">
        <w:t> </w:t>
      </w:r>
      <w:r w:rsidR="00285F00" w:rsidRPr="00783471">
        <w:t xml:space="preserve">billion) and </w:t>
      </w:r>
      <w:r w:rsidR="007F5E7B">
        <w:t xml:space="preserve">Singapore </w:t>
      </w:r>
      <w:r w:rsidR="00285F00" w:rsidRPr="00783471">
        <w:t>($</w:t>
      </w:r>
      <w:r w:rsidR="007F5E7B">
        <w:t>7.1</w:t>
      </w:r>
      <w:r w:rsidR="00285F00" w:rsidRPr="00783471">
        <w:t> billion)</w:t>
      </w:r>
      <w:r w:rsidR="00A11EEA" w:rsidRPr="00783471">
        <w:t>.</w:t>
      </w:r>
    </w:p>
    <w:p w:rsidR="00E27E3B" w:rsidRPr="00783471" w:rsidRDefault="00E27E3B" w:rsidP="0036242B">
      <w:pPr>
        <w:pStyle w:val="Bullet"/>
        <w:sectPr w:rsidR="00E27E3B" w:rsidRPr="00783471" w:rsidSect="004852A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466" w:right="2098" w:bottom="2466" w:left="2098" w:header="1899" w:footer="1899" w:gutter="0"/>
          <w:pgNumType w:fmt="lowerRoman" w:start="11"/>
          <w:cols w:space="720"/>
          <w:titlePg/>
        </w:sectPr>
      </w:pPr>
    </w:p>
    <w:p w:rsidR="00147064" w:rsidRPr="00D37B0E" w:rsidRDefault="00147064" w:rsidP="00823EE6">
      <w:pPr>
        <w:pStyle w:val="Bullet"/>
        <w:numPr>
          <w:ilvl w:val="0"/>
          <w:numId w:val="0"/>
        </w:numPr>
      </w:pPr>
    </w:p>
    <w:sectPr w:rsidR="00147064" w:rsidRPr="00D37B0E" w:rsidSect="00823EE6">
      <w:headerReference w:type="first" r:id="rId16"/>
      <w:footerReference w:type="first" r:id="rId17"/>
      <w:type w:val="evenPage"/>
      <w:pgSz w:w="11907" w:h="16840" w:code="9"/>
      <w:pgMar w:top="2466" w:right="2098" w:bottom="2466" w:left="2098" w:header="1899" w:footer="1899" w:gutter="0"/>
      <w:pgNumType w:fmt="lowerRoman" w:start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21" w:rsidRDefault="004D0521">
      <w:r>
        <w:separator/>
      </w:r>
    </w:p>
  </w:endnote>
  <w:endnote w:type="continuationSeparator" w:id="0">
    <w:p w:rsidR="004D0521" w:rsidRDefault="004D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 721 BT">
    <w:altName w:val="Swiss 7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CE" w:rsidRDefault="00C24FC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23EE6">
      <w:rPr>
        <w:noProof/>
      </w:rPr>
      <w:t>xii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CE" w:rsidRDefault="00C24FC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xv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CE" w:rsidRPr="00EB4BC3" w:rsidRDefault="00C24FCE" w:rsidP="00324CA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3974">
      <w:rPr>
        <w:noProof/>
      </w:rPr>
      <w:t>xi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E6" w:rsidRPr="00823EE6" w:rsidRDefault="00823EE6" w:rsidP="00823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21" w:rsidRDefault="004D0521" w:rsidP="001A4863">
      <w:pPr>
        <w:pStyle w:val="TableBodyText"/>
        <w:spacing w:before="120" w:after="120"/>
      </w:pPr>
      <w:r>
        <w:separator/>
      </w:r>
    </w:p>
  </w:footnote>
  <w:footnote w:type="continuationSeparator" w:id="0">
    <w:p w:rsidR="004D0521" w:rsidRDefault="004D0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CE" w:rsidRPr="002A4A9F" w:rsidRDefault="00C24FCE">
    <w:pPr>
      <w:pStyle w:val="Header"/>
    </w:pPr>
    <w:r w:rsidRPr="002A4A9F">
      <w:rPr>
        <w:rStyle w:val="PageNumber"/>
        <w:color w:val="333192"/>
      </w:rPr>
      <w:t>Foreign Investment</w:t>
    </w:r>
    <w:r>
      <w:rPr>
        <w:rStyle w:val="PageNumber"/>
        <w:color w:val="333192"/>
      </w:rPr>
      <w:t xml:space="preserve"> Review Board Annual Report </w:t>
    </w:r>
    <w:r w:rsidR="003A1A67">
      <w:rPr>
        <w:rStyle w:val="PageNumber"/>
        <w:color w:val="333192"/>
      </w:rPr>
      <w:t>2012</w:t>
    </w:r>
    <w:r w:rsidR="00E27E3B">
      <w:noBreakHyphen/>
    </w:r>
    <w:r w:rsidR="003A1A67">
      <w:rPr>
        <w:rStyle w:val="PageNumber"/>
        <w:color w:val="333192"/>
      </w:rPr>
      <w:t>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CE" w:rsidRDefault="00C24FCE">
    <w:pPr>
      <w:pStyle w:val="Header"/>
    </w:pPr>
    <w:r>
      <w:t>Foreign Investment Review Board Annual Report 2010</w:t>
    </w:r>
    <w:r w:rsidR="00E27E3B">
      <w:noBreakHyphen/>
    </w:r>
    <w:r>
      <w:t>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3B" w:rsidRDefault="00E27E3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E6" w:rsidRDefault="00823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9CCA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62F6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E6E1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BC6A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9E5E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22F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585B1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C53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BC2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F6BD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960FD"/>
    <w:multiLevelType w:val="multilevel"/>
    <w:tmpl w:val="9E2A2866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11">
    <w:nsid w:val="1B967A6E"/>
    <w:multiLevelType w:val="multilevel"/>
    <w:tmpl w:val="F1A4C3D2"/>
    <w:lvl w:ilvl="0">
      <w:start w:val="1"/>
      <w:numFmt w:val="none"/>
      <w:lvlRestart w:val="0"/>
      <w:pStyle w:val="Romannumberedparagraph"/>
      <w:lvlText w:val="%1"/>
      <w:lvlJc w:val="left"/>
      <w:pPr>
        <w:tabs>
          <w:tab w:val="num" w:pos="357"/>
        </w:tabs>
        <w:ind w:left="0" w:firstLine="0"/>
      </w:pPr>
    </w:lvl>
    <w:lvl w:ilvl="1">
      <w:start w:val="1"/>
      <w:numFmt w:val="lowerLetter"/>
      <w:pStyle w:val="Alphanumberedparagraph"/>
      <w:lvlText w:val="(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pStyle w:val="Romannumberedparagraph"/>
      <w:lvlText w:val="(%3)"/>
      <w:lvlJc w:val="left"/>
      <w:pPr>
        <w:tabs>
          <w:tab w:val="num" w:pos="1287"/>
        </w:tabs>
        <w:ind w:left="1134" w:hanging="567"/>
      </w:p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12">
    <w:nsid w:val="1C0645CE"/>
    <w:multiLevelType w:val="multilevel"/>
    <w:tmpl w:val="F7CA99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2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CA219A6"/>
    <w:multiLevelType w:val="multilevel"/>
    <w:tmpl w:val="9560F99E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4">
    <w:nsid w:val="20B16FCB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2D33F1C"/>
    <w:multiLevelType w:val="multilevel"/>
    <w:tmpl w:val="EB4E9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F8981D"/>
        <w:sz w:val="24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F8981D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6">
    <w:nsid w:val="236A5BB3"/>
    <w:multiLevelType w:val="multilevel"/>
    <w:tmpl w:val="FA9E4C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7">
    <w:nsid w:val="244237C5"/>
    <w:multiLevelType w:val="multilevel"/>
    <w:tmpl w:val="F0BE3518"/>
    <w:name w:val="StandardNumberedList"/>
    <w:lvl w:ilvl="0">
      <w:start w:val="1"/>
      <w:numFmt w:val="decimal"/>
      <w:lvlRestart w:val="0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8">
    <w:nsid w:val="24CF4120"/>
    <w:multiLevelType w:val="singleLevel"/>
    <w:tmpl w:val="451CB792"/>
    <w:lvl w:ilvl="0">
      <w:start w:val="1"/>
      <w:numFmt w:val="bullet"/>
      <w:pStyle w:val="DoubleDot"/>
      <w:lvlText w:val=":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9">
    <w:nsid w:val="27440C8B"/>
    <w:multiLevelType w:val="multilevel"/>
    <w:tmpl w:val="9560F99E"/>
    <w:name w:val="StandardBulletedList_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pStyle w:val="DoubleDot0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0">
    <w:nsid w:val="2BEA786A"/>
    <w:multiLevelType w:val="multilevel"/>
    <w:tmpl w:val="C2664A28"/>
    <w:name w:val="AppendixAHeadingsNoItalics"/>
    <w:lvl w:ilvl="0">
      <w:start w:val="1"/>
      <w:numFmt w:val="decimal"/>
      <w:lvlRestart w:val="0"/>
      <w:pStyle w:val="AppendixAHeading3NotItalic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AppendixAHeading4"/>
      <w:lvlText w:val="%2"/>
      <w:lvlJc w:val="left"/>
      <w:pPr>
        <w:tabs>
          <w:tab w:val="num" w:pos="567"/>
        </w:tabs>
        <w:ind w:left="0" w:firstLine="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1">
    <w:nsid w:val="2C723F30"/>
    <w:multiLevelType w:val="singleLevel"/>
    <w:tmpl w:val="1430D9F2"/>
    <w:name w:val="StandardNumberedParagraphList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2">
    <w:nsid w:val="2D665DFA"/>
    <w:multiLevelType w:val="singleLevel"/>
    <w:tmpl w:val="106079EE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ascii="Book Antiqua" w:hAnsi="Book Antiqua"/>
        <w:b w:val="0"/>
        <w:i w:val="0"/>
        <w:sz w:val="20"/>
      </w:rPr>
    </w:lvl>
  </w:abstractNum>
  <w:abstractNum w:abstractNumId="23">
    <w:nsid w:val="312C1B26"/>
    <w:multiLevelType w:val="multilevel"/>
    <w:tmpl w:val="C25AB2AE"/>
    <w:name w:val="AppendixAHeading3"/>
    <w:lvl w:ilvl="0">
      <w:start w:val="1"/>
      <w:numFmt w:val="decimal"/>
      <w:lvlRestart w:val="0"/>
      <w:pStyle w:val="AppendixAHeading3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4">
    <w:nsid w:val="349D1A70"/>
    <w:multiLevelType w:val="singleLevel"/>
    <w:tmpl w:val="90D2452A"/>
    <w:lvl w:ilvl="0">
      <w:start w:val="1"/>
      <w:numFmt w:val="upperRoman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ascii="Arial Bold" w:hAnsi="Arial Bold" w:cs="Arial" w:hint="default"/>
        <w:b/>
        <w:i w:val="0"/>
        <w:color w:val="22529E"/>
        <w:sz w:val="22"/>
        <w:szCs w:val="22"/>
      </w:rPr>
    </w:lvl>
  </w:abstractNum>
  <w:abstractNum w:abstractNumId="25">
    <w:nsid w:val="3C857931"/>
    <w:multiLevelType w:val="singleLevel"/>
    <w:tmpl w:val="64462D2E"/>
    <w:lvl w:ilvl="0">
      <w:start w:val="1"/>
      <w:numFmt w:val="upperRoman"/>
      <w:lvlRestart w:val="0"/>
      <w:pStyle w:val="AppendixG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2"/>
      </w:rPr>
    </w:lvl>
  </w:abstractNum>
  <w:abstractNum w:abstractNumId="26">
    <w:nsid w:val="4BEE3F5E"/>
    <w:multiLevelType w:val="multilevel"/>
    <w:tmpl w:val="DA00C2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/>
        <w:color w:val="F8981D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7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8">
    <w:nsid w:val="503C4E7D"/>
    <w:multiLevelType w:val="multilevel"/>
    <w:tmpl w:val="9560F99E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9">
    <w:nsid w:val="51FC68E7"/>
    <w:multiLevelType w:val="multilevel"/>
    <w:tmpl w:val="0220E126"/>
    <w:lvl w:ilvl="0">
      <w:start w:val="1"/>
      <w:numFmt w:val="upperLetter"/>
      <w:lvlRestart w:val="0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olor w:val="000080"/>
        <w:sz w:val="20"/>
      </w:rPr>
    </w:lvl>
    <w:lvl w:ilvl="1">
      <w:start w:val="1"/>
      <w:numFmt w:val="upperLetter"/>
      <w:lvlText w:val="%2%1."/>
      <w:lvlJc w:val="left"/>
      <w:pPr>
        <w:tabs>
          <w:tab w:val="num" w:pos="283"/>
        </w:tabs>
        <w:ind w:left="283" w:hanging="283"/>
      </w:pPr>
      <w:rPr>
        <w:rFonts w:ascii="Helvetica" w:hAnsi="Helvetica" w:cs="Arial" w:hint="default"/>
        <w:b w:val="0"/>
        <w:i w:val="0"/>
        <w:color w:val="8BAF2E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Helvetica" w:hAnsi="Helvetica" w:hint="default"/>
        <w:b w:val="0"/>
        <w:i w:val="0"/>
        <w:color w:val="F8981D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  <w:color w:val="000000"/>
      </w:rPr>
    </w:lvl>
  </w:abstractNum>
  <w:abstractNum w:abstractNumId="30">
    <w:nsid w:val="531F2172"/>
    <w:multiLevelType w:val="multilevel"/>
    <w:tmpl w:val="1A00CEF8"/>
    <w:name w:val="BulletedList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4A579F5"/>
    <w:multiLevelType w:val="multilevel"/>
    <w:tmpl w:val="812E28D4"/>
    <w:lvl w:ilvl="0">
      <w:start w:val="1"/>
      <w:numFmt w:val="none"/>
      <w:pStyle w:val="Contents"/>
      <w:suff w:val="nothing"/>
      <w:lvlText w:val="%1"/>
      <w:lvlJc w:val="left"/>
      <w:pPr>
        <w:ind w:left="0" w:firstLine="0"/>
      </w:pPr>
    </w:lvl>
    <w:lvl w:ilvl="1">
      <w:start w:val="1"/>
      <w:numFmt w:val="decimal"/>
      <w:lvlRestart w:val="0"/>
      <w:lvlText w:val="%12.%2"/>
      <w:lvlJc w:val="left"/>
      <w:pPr>
        <w:tabs>
          <w:tab w:val="num" w:pos="1080"/>
        </w:tabs>
        <w:ind w:left="850" w:hanging="850"/>
      </w:pPr>
    </w:lvl>
    <w:lvl w:ilvl="2">
      <w:start w:val="1"/>
      <w:numFmt w:val="decimal"/>
      <w:lvlRestart w:val="0"/>
      <w:lvlText w:val="%11.%2.%3"/>
      <w:lvlJc w:val="left"/>
      <w:pPr>
        <w:tabs>
          <w:tab w:val="num" w:pos="108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32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33">
    <w:nsid w:val="581A16E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94205F4"/>
    <w:multiLevelType w:val="singleLevel"/>
    <w:tmpl w:val="84CC2220"/>
    <w:name w:val="BoxBulletedList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8"/>
      </w:rPr>
    </w:lvl>
  </w:abstractNum>
  <w:abstractNum w:abstractNumId="35">
    <w:nsid w:val="59C110A5"/>
    <w:multiLevelType w:val="multilevel"/>
    <w:tmpl w:val="18A6F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95B3D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37">
    <w:nsid w:val="5ED60882"/>
    <w:multiLevelType w:val="singleLevel"/>
    <w:tmpl w:val="04090001"/>
    <w:name w:val="RecommendationBulleted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BC47A39"/>
    <w:multiLevelType w:val="multilevel"/>
    <w:tmpl w:val="15C46658"/>
    <w:lvl w:ilvl="0">
      <w:start w:val="1"/>
      <w:numFmt w:val="decimal"/>
      <w:suff w:val="nothing"/>
      <w:lvlText w:val="Chart %1:  "/>
      <w:lvlJc w:val="left"/>
      <w:pPr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BD05E50"/>
    <w:multiLevelType w:val="singleLevel"/>
    <w:tmpl w:val="3E92D43E"/>
    <w:name w:val="Chart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</w:abstractNum>
  <w:abstractNum w:abstractNumId="40">
    <w:nsid w:val="6E186C1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663746"/>
    <w:multiLevelType w:val="multilevel"/>
    <w:tmpl w:val="2DB61A66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CE247B1"/>
    <w:multiLevelType w:val="multilevel"/>
    <w:tmpl w:val="85022CCE"/>
    <w:lvl w:ilvl="0">
      <w:start w:val="1"/>
      <w:numFmt w:val="decimal"/>
      <w:pStyle w:val="TableHeading"/>
      <w:suff w:val="nothing"/>
      <w:lvlText w:val="Table %1:  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1"/>
  </w:num>
  <w:num w:numId="13">
    <w:abstractNumId w:val="38"/>
  </w:num>
  <w:num w:numId="14">
    <w:abstractNumId w:val="42"/>
  </w:num>
  <w:num w:numId="15">
    <w:abstractNumId w:val="11"/>
  </w:num>
  <w:num w:numId="16">
    <w:abstractNumId w:val="11"/>
  </w:num>
  <w:num w:numId="17">
    <w:abstractNumId w:val="19"/>
  </w:num>
  <w:num w:numId="18">
    <w:abstractNumId w:val="17"/>
  </w:num>
  <w:num w:numId="19">
    <w:abstractNumId w:val="22"/>
  </w:num>
  <w:num w:numId="20">
    <w:abstractNumId w:val="27"/>
  </w:num>
  <w:num w:numId="21">
    <w:abstractNumId w:val="32"/>
  </w:num>
  <w:num w:numId="22">
    <w:abstractNumId w:val="10"/>
  </w:num>
  <w:num w:numId="23">
    <w:abstractNumId w:val="36"/>
  </w:num>
  <w:num w:numId="24">
    <w:abstractNumId w:val="29"/>
  </w:num>
  <w:num w:numId="25">
    <w:abstractNumId w:val="24"/>
  </w:num>
  <w:num w:numId="26">
    <w:abstractNumId w:val="21"/>
  </w:num>
  <w:num w:numId="27">
    <w:abstractNumId w:val="16"/>
  </w:num>
  <w:num w:numId="28">
    <w:abstractNumId w:val="41"/>
  </w:num>
  <w:num w:numId="29">
    <w:abstractNumId w:val="8"/>
  </w:num>
  <w:num w:numId="30">
    <w:abstractNumId w:val="40"/>
  </w:num>
  <w:num w:numId="31">
    <w:abstractNumId w:val="33"/>
  </w:num>
  <w:num w:numId="32">
    <w:abstractNumId w:val="25"/>
  </w:num>
  <w:num w:numId="33">
    <w:abstractNumId w:val="14"/>
  </w:num>
  <w:num w:numId="34">
    <w:abstractNumId w:val="13"/>
  </w:num>
  <w:num w:numId="35">
    <w:abstractNumId w:val="28"/>
  </w:num>
  <w:num w:numId="36">
    <w:abstractNumId w:val="26"/>
  </w:num>
  <w:num w:numId="37">
    <w:abstractNumId w:val="15"/>
  </w:num>
  <w:num w:numId="38">
    <w:abstractNumId w:val="23"/>
  </w:num>
  <w:num w:numId="39">
    <w:abstractNumId w:val="20"/>
  </w:num>
  <w:num w:numId="40">
    <w:abstractNumId w:val="19"/>
  </w:num>
  <w:num w:numId="41">
    <w:abstractNumId w:val="19"/>
  </w:num>
  <w:num w:numId="42">
    <w:abstractNumId w:val="35"/>
  </w:num>
  <w:num w:numId="43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noTabHangInd/>
    <w:noColumnBalance/>
    <w:suppressBottomSpacing/>
    <w:suppressTopSpacing/>
    <w:suppressSpBfAfterPgBrk/>
    <w:noSpaceRaiseLower/>
    <w:doNotUseHTMLParagraphAutoSpacing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0BB17215-635A-4453-B18E-8B98305E2DCB}"/>
    <w:docVar w:name="dgnword-eventsink" w:val="118680896"/>
  </w:docVars>
  <w:rsids>
    <w:rsidRoot w:val="00F03EBA"/>
    <w:rsid w:val="00001202"/>
    <w:rsid w:val="00005E0A"/>
    <w:rsid w:val="0001057E"/>
    <w:rsid w:val="00010BA3"/>
    <w:rsid w:val="000118FC"/>
    <w:rsid w:val="000166F6"/>
    <w:rsid w:val="0001754F"/>
    <w:rsid w:val="00017D2C"/>
    <w:rsid w:val="00022FD0"/>
    <w:rsid w:val="00026657"/>
    <w:rsid w:val="00036F51"/>
    <w:rsid w:val="000431CC"/>
    <w:rsid w:val="00044113"/>
    <w:rsid w:val="00046CFD"/>
    <w:rsid w:val="00055FF3"/>
    <w:rsid w:val="00056BBB"/>
    <w:rsid w:val="00057287"/>
    <w:rsid w:val="00060578"/>
    <w:rsid w:val="00063CAA"/>
    <w:rsid w:val="00072034"/>
    <w:rsid w:val="00073FB9"/>
    <w:rsid w:val="00080E20"/>
    <w:rsid w:val="00083B98"/>
    <w:rsid w:val="000871BF"/>
    <w:rsid w:val="00087B7D"/>
    <w:rsid w:val="00096C83"/>
    <w:rsid w:val="00097D8B"/>
    <w:rsid w:val="000A0931"/>
    <w:rsid w:val="000A2F03"/>
    <w:rsid w:val="000B29F1"/>
    <w:rsid w:val="000B5C6F"/>
    <w:rsid w:val="000B6153"/>
    <w:rsid w:val="000C160C"/>
    <w:rsid w:val="000C5454"/>
    <w:rsid w:val="000C7758"/>
    <w:rsid w:val="000C7776"/>
    <w:rsid w:val="000D33E3"/>
    <w:rsid w:val="000D3915"/>
    <w:rsid w:val="000F5D92"/>
    <w:rsid w:val="000F674A"/>
    <w:rsid w:val="000F78B0"/>
    <w:rsid w:val="00101356"/>
    <w:rsid w:val="001022D8"/>
    <w:rsid w:val="001025AD"/>
    <w:rsid w:val="001059A5"/>
    <w:rsid w:val="001071FF"/>
    <w:rsid w:val="0011274A"/>
    <w:rsid w:val="001163B1"/>
    <w:rsid w:val="00121461"/>
    <w:rsid w:val="00122B2E"/>
    <w:rsid w:val="00125687"/>
    <w:rsid w:val="0012718C"/>
    <w:rsid w:val="001328C3"/>
    <w:rsid w:val="00133AE6"/>
    <w:rsid w:val="0014135D"/>
    <w:rsid w:val="00145156"/>
    <w:rsid w:val="00147064"/>
    <w:rsid w:val="00150A97"/>
    <w:rsid w:val="001515C6"/>
    <w:rsid w:val="00154537"/>
    <w:rsid w:val="00170025"/>
    <w:rsid w:val="0017041D"/>
    <w:rsid w:val="001717C1"/>
    <w:rsid w:val="00171995"/>
    <w:rsid w:val="00171CB4"/>
    <w:rsid w:val="001806FC"/>
    <w:rsid w:val="0018727D"/>
    <w:rsid w:val="00194A34"/>
    <w:rsid w:val="00197751"/>
    <w:rsid w:val="001A4863"/>
    <w:rsid w:val="001A74E9"/>
    <w:rsid w:val="001B29FA"/>
    <w:rsid w:val="001B2DED"/>
    <w:rsid w:val="001B3074"/>
    <w:rsid w:val="001B693B"/>
    <w:rsid w:val="001C6F3E"/>
    <w:rsid w:val="001D2430"/>
    <w:rsid w:val="001E1F04"/>
    <w:rsid w:val="001E72D0"/>
    <w:rsid w:val="001F13C3"/>
    <w:rsid w:val="001F2EFE"/>
    <w:rsid w:val="001F40D0"/>
    <w:rsid w:val="00206AC9"/>
    <w:rsid w:val="00212BE2"/>
    <w:rsid w:val="00216EF3"/>
    <w:rsid w:val="00223F88"/>
    <w:rsid w:val="002274D6"/>
    <w:rsid w:val="00227F92"/>
    <w:rsid w:val="00233A19"/>
    <w:rsid w:val="00234322"/>
    <w:rsid w:val="0023497A"/>
    <w:rsid w:val="002425DC"/>
    <w:rsid w:val="0024545C"/>
    <w:rsid w:val="00246148"/>
    <w:rsid w:val="002555D8"/>
    <w:rsid w:val="00264300"/>
    <w:rsid w:val="00265276"/>
    <w:rsid w:val="0026673D"/>
    <w:rsid w:val="00275512"/>
    <w:rsid w:val="002773B8"/>
    <w:rsid w:val="00277E47"/>
    <w:rsid w:val="0028197C"/>
    <w:rsid w:val="002823B0"/>
    <w:rsid w:val="00285F00"/>
    <w:rsid w:val="00287A09"/>
    <w:rsid w:val="00291955"/>
    <w:rsid w:val="00293415"/>
    <w:rsid w:val="002940A8"/>
    <w:rsid w:val="00295023"/>
    <w:rsid w:val="0029532B"/>
    <w:rsid w:val="0029658A"/>
    <w:rsid w:val="002A2E3B"/>
    <w:rsid w:val="002A4A9F"/>
    <w:rsid w:val="002A7328"/>
    <w:rsid w:val="002B3771"/>
    <w:rsid w:val="002C14E8"/>
    <w:rsid w:val="002C6A9D"/>
    <w:rsid w:val="002C7959"/>
    <w:rsid w:val="002D07F5"/>
    <w:rsid w:val="002E2E7A"/>
    <w:rsid w:val="002E5B99"/>
    <w:rsid w:val="002E5EB6"/>
    <w:rsid w:val="002E7900"/>
    <w:rsid w:val="002F262C"/>
    <w:rsid w:val="002F6DD2"/>
    <w:rsid w:val="00301DD4"/>
    <w:rsid w:val="0031047B"/>
    <w:rsid w:val="00311416"/>
    <w:rsid w:val="003206BC"/>
    <w:rsid w:val="003220C0"/>
    <w:rsid w:val="00324CA2"/>
    <w:rsid w:val="0032553E"/>
    <w:rsid w:val="00326C48"/>
    <w:rsid w:val="00331450"/>
    <w:rsid w:val="003318D4"/>
    <w:rsid w:val="00335B51"/>
    <w:rsid w:val="00340800"/>
    <w:rsid w:val="00342712"/>
    <w:rsid w:val="003464EA"/>
    <w:rsid w:val="00346D56"/>
    <w:rsid w:val="0035297D"/>
    <w:rsid w:val="0035393F"/>
    <w:rsid w:val="00355F4E"/>
    <w:rsid w:val="003569B6"/>
    <w:rsid w:val="00357955"/>
    <w:rsid w:val="00360B37"/>
    <w:rsid w:val="003623FE"/>
    <w:rsid w:val="0036242B"/>
    <w:rsid w:val="00364739"/>
    <w:rsid w:val="00377664"/>
    <w:rsid w:val="00377D03"/>
    <w:rsid w:val="00383FB1"/>
    <w:rsid w:val="0038531B"/>
    <w:rsid w:val="0039370B"/>
    <w:rsid w:val="00394251"/>
    <w:rsid w:val="003963DD"/>
    <w:rsid w:val="00396FA7"/>
    <w:rsid w:val="003A1A67"/>
    <w:rsid w:val="003A75F4"/>
    <w:rsid w:val="003B2A04"/>
    <w:rsid w:val="003C67F4"/>
    <w:rsid w:val="003C6A3C"/>
    <w:rsid w:val="003D0202"/>
    <w:rsid w:val="003E3470"/>
    <w:rsid w:val="003E7F72"/>
    <w:rsid w:val="003F0A3E"/>
    <w:rsid w:val="003F3E67"/>
    <w:rsid w:val="004005C9"/>
    <w:rsid w:val="004011FE"/>
    <w:rsid w:val="004016E0"/>
    <w:rsid w:val="00401918"/>
    <w:rsid w:val="00403774"/>
    <w:rsid w:val="00406A7C"/>
    <w:rsid w:val="00407BD2"/>
    <w:rsid w:val="0041130C"/>
    <w:rsid w:val="00417BCE"/>
    <w:rsid w:val="00424842"/>
    <w:rsid w:val="00435B83"/>
    <w:rsid w:val="00436AF3"/>
    <w:rsid w:val="0044434D"/>
    <w:rsid w:val="00452214"/>
    <w:rsid w:val="004523AA"/>
    <w:rsid w:val="00462583"/>
    <w:rsid w:val="00465E28"/>
    <w:rsid w:val="00473A41"/>
    <w:rsid w:val="004745E4"/>
    <w:rsid w:val="00474987"/>
    <w:rsid w:val="0047689E"/>
    <w:rsid w:val="00477F63"/>
    <w:rsid w:val="004814D4"/>
    <w:rsid w:val="004824BC"/>
    <w:rsid w:val="004852A1"/>
    <w:rsid w:val="00486037"/>
    <w:rsid w:val="00490B19"/>
    <w:rsid w:val="00492C5E"/>
    <w:rsid w:val="004A0E95"/>
    <w:rsid w:val="004A3180"/>
    <w:rsid w:val="004A38D7"/>
    <w:rsid w:val="004B0482"/>
    <w:rsid w:val="004B33EF"/>
    <w:rsid w:val="004B41D3"/>
    <w:rsid w:val="004B4909"/>
    <w:rsid w:val="004B694F"/>
    <w:rsid w:val="004C07D2"/>
    <w:rsid w:val="004C7AAA"/>
    <w:rsid w:val="004D0521"/>
    <w:rsid w:val="004D13DB"/>
    <w:rsid w:val="004D2D63"/>
    <w:rsid w:val="004E3E36"/>
    <w:rsid w:val="004F04B0"/>
    <w:rsid w:val="004F053D"/>
    <w:rsid w:val="004F1A8D"/>
    <w:rsid w:val="004F31AC"/>
    <w:rsid w:val="004F45AE"/>
    <w:rsid w:val="00502363"/>
    <w:rsid w:val="0050705F"/>
    <w:rsid w:val="0050757A"/>
    <w:rsid w:val="00512359"/>
    <w:rsid w:val="00513EAA"/>
    <w:rsid w:val="00515611"/>
    <w:rsid w:val="005166EE"/>
    <w:rsid w:val="00516831"/>
    <w:rsid w:val="005170F8"/>
    <w:rsid w:val="00517258"/>
    <w:rsid w:val="00524E81"/>
    <w:rsid w:val="00527F33"/>
    <w:rsid w:val="00527FE4"/>
    <w:rsid w:val="00531135"/>
    <w:rsid w:val="00531DC0"/>
    <w:rsid w:val="00537A06"/>
    <w:rsid w:val="0054434E"/>
    <w:rsid w:val="00547693"/>
    <w:rsid w:val="00547716"/>
    <w:rsid w:val="00554A1A"/>
    <w:rsid w:val="00554EF5"/>
    <w:rsid w:val="00561591"/>
    <w:rsid w:val="00564D63"/>
    <w:rsid w:val="00565CE3"/>
    <w:rsid w:val="005662E9"/>
    <w:rsid w:val="005731FF"/>
    <w:rsid w:val="00573CD9"/>
    <w:rsid w:val="005776EE"/>
    <w:rsid w:val="0058304C"/>
    <w:rsid w:val="0058717E"/>
    <w:rsid w:val="005A0C0F"/>
    <w:rsid w:val="005A1BCC"/>
    <w:rsid w:val="005A3D84"/>
    <w:rsid w:val="005A4234"/>
    <w:rsid w:val="005B0957"/>
    <w:rsid w:val="005B3701"/>
    <w:rsid w:val="005B37ED"/>
    <w:rsid w:val="005B5528"/>
    <w:rsid w:val="005C0B0E"/>
    <w:rsid w:val="005D0192"/>
    <w:rsid w:val="005D2B1B"/>
    <w:rsid w:val="005D4235"/>
    <w:rsid w:val="005D5646"/>
    <w:rsid w:val="005E24A9"/>
    <w:rsid w:val="005E2626"/>
    <w:rsid w:val="005F2457"/>
    <w:rsid w:val="005F4A63"/>
    <w:rsid w:val="005F796E"/>
    <w:rsid w:val="00602D45"/>
    <w:rsid w:val="00610E69"/>
    <w:rsid w:val="006156A6"/>
    <w:rsid w:val="00617769"/>
    <w:rsid w:val="0061784A"/>
    <w:rsid w:val="00620C54"/>
    <w:rsid w:val="00620D18"/>
    <w:rsid w:val="006214BD"/>
    <w:rsid w:val="0064346B"/>
    <w:rsid w:val="006444F2"/>
    <w:rsid w:val="00645A41"/>
    <w:rsid w:val="00646551"/>
    <w:rsid w:val="00651B49"/>
    <w:rsid w:val="006520E9"/>
    <w:rsid w:val="0065659D"/>
    <w:rsid w:val="006573CB"/>
    <w:rsid w:val="0066004B"/>
    <w:rsid w:val="00674452"/>
    <w:rsid w:val="0068007F"/>
    <w:rsid w:val="00683DA3"/>
    <w:rsid w:val="006856BE"/>
    <w:rsid w:val="00687FD5"/>
    <w:rsid w:val="00696F28"/>
    <w:rsid w:val="0069730F"/>
    <w:rsid w:val="006A191E"/>
    <w:rsid w:val="006A1DC0"/>
    <w:rsid w:val="006A4504"/>
    <w:rsid w:val="006B0047"/>
    <w:rsid w:val="006B1F8F"/>
    <w:rsid w:val="006B5A02"/>
    <w:rsid w:val="006C2A96"/>
    <w:rsid w:val="006C3CD0"/>
    <w:rsid w:val="006D23FE"/>
    <w:rsid w:val="006D4328"/>
    <w:rsid w:val="006E2863"/>
    <w:rsid w:val="006E2B8B"/>
    <w:rsid w:val="006E4D17"/>
    <w:rsid w:val="006F06D8"/>
    <w:rsid w:val="006F1A63"/>
    <w:rsid w:val="006F28EE"/>
    <w:rsid w:val="006F2B46"/>
    <w:rsid w:val="006F3003"/>
    <w:rsid w:val="006F47CE"/>
    <w:rsid w:val="006F7EE1"/>
    <w:rsid w:val="00703644"/>
    <w:rsid w:val="007052A3"/>
    <w:rsid w:val="00705827"/>
    <w:rsid w:val="00705B30"/>
    <w:rsid w:val="00707416"/>
    <w:rsid w:val="00707638"/>
    <w:rsid w:val="00711F34"/>
    <w:rsid w:val="00713880"/>
    <w:rsid w:val="00714468"/>
    <w:rsid w:val="007206C4"/>
    <w:rsid w:val="00720D7A"/>
    <w:rsid w:val="007215E8"/>
    <w:rsid w:val="00726154"/>
    <w:rsid w:val="007261F7"/>
    <w:rsid w:val="00741CF5"/>
    <w:rsid w:val="007439FB"/>
    <w:rsid w:val="00745663"/>
    <w:rsid w:val="007506EA"/>
    <w:rsid w:val="00753DE6"/>
    <w:rsid w:val="00755495"/>
    <w:rsid w:val="00757CE3"/>
    <w:rsid w:val="00757D1C"/>
    <w:rsid w:val="007610CC"/>
    <w:rsid w:val="007631E7"/>
    <w:rsid w:val="00764DAD"/>
    <w:rsid w:val="007663B1"/>
    <w:rsid w:val="00766DDC"/>
    <w:rsid w:val="00772965"/>
    <w:rsid w:val="007765B7"/>
    <w:rsid w:val="00777F61"/>
    <w:rsid w:val="00783471"/>
    <w:rsid w:val="00784B0B"/>
    <w:rsid w:val="00785D4B"/>
    <w:rsid w:val="00785EC8"/>
    <w:rsid w:val="00795236"/>
    <w:rsid w:val="00795E95"/>
    <w:rsid w:val="007A4106"/>
    <w:rsid w:val="007A456D"/>
    <w:rsid w:val="007A5964"/>
    <w:rsid w:val="007B065D"/>
    <w:rsid w:val="007B0A15"/>
    <w:rsid w:val="007B19B6"/>
    <w:rsid w:val="007B28F7"/>
    <w:rsid w:val="007B6300"/>
    <w:rsid w:val="007C4109"/>
    <w:rsid w:val="007C61E7"/>
    <w:rsid w:val="007D4803"/>
    <w:rsid w:val="007D5B3D"/>
    <w:rsid w:val="007E04E3"/>
    <w:rsid w:val="007E11CD"/>
    <w:rsid w:val="007E53E0"/>
    <w:rsid w:val="007E5F6B"/>
    <w:rsid w:val="007E7611"/>
    <w:rsid w:val="007F2C4A"/>
    <w:rsid w:val="007F5E7B"/>
    <w:rsid w:val="007F7835"/>
    <w:rsid w:val="008022EE"/>
    <w:rsid w:val="00807E99"/>
    <w:rsid w:val="00810B4B"/>
    <w:rsid w:val="00815E85"/>
    <w:rsid w:val="008214CF"/>
    <w:rsid w:val="00823212"/>
    <w:rsid w:val="008232BB"/>
    <w:rsid w:val="00823EE6"/>
    <w:rsid w:val="008259E3"/>
    <w:rsid w:val="008310D7"/>
    <w:rsid w:val="00834652"/>
    <w:rsid w:val="008354DA"/>
    <w:rsid w:val="008372C9"/>
    <w:rsid w:val="00846886"/>
    <w:rsid w:val="008546ED"/>
    <w:rsid w:val="00862325"/>
    <w:rsid w:val="00867F55"/>
    <w:rsid w:val="00870B1F"/>
    <w:rsid w:val="00870CC8"/>
    <w:rsid w:val="008737B2"/>
    <w:rsid w:val="00876A9B"/>
    <w:rsid w:val="008770C4"/>
    <w:rsid w:val="008778C9"/>
    <w:rsid w:val="008871A0"/>
    <w:rsid w:val="00892E09"/>
    <w:rsid w:val="008B4113"/>
    <w:rsid w:val="008B506A"/>
    <w:rsid w:val="008B68AB"/>
    <w:rsid w:val="008C211C"/>
    <w:rsid w:val="008C6B33"/>
    <w:rsid w:val="008D2642"/>
    <w:rsid w:val="008E1CEE"/>
    <w:rsid w:val="008E2662"/>
    <w:rsid w:val="008E6D4F"/>
    <w:rsid w:val="008F264F"/>
    <w:rsid w:val="008F43D4"/>
    <w:rsid w:val="008F4DE8"/>
    <w:rsid w:val="008F6660"/>
    <w:rsid w:val="008F76AC"/>
    <w:rsid w:val="00902FB4"/>
    <w:rsid w:val="009050A1"/>
    <w:rsid w:val="0090557F"/>
    <w:rsid w:val="00911E60"/>
    <w:rsid w:val="009128D9"/>
    <w:rsid w:val="009145DD"/>
    <w:rsid w:val="00924979"/>
    <w:rsid w:val="00934FDA"/>
    <w:rsid w:val="00937AC0"/>
    <w:rsid w:val="00940D08"/>
    <w:rsid w:val="00944C59"/>
    <w:rsid w:val="009466A3"/>
    <w:rsid w:val="00947B28"/>
    <w:rsid w:val="00950EFD"/>
    <w:rsid w:val="0095234B"/>
    <w:rsid w:val="00960395"/>
    <w:rsid w:val="00960999"/>
    <w:rsid w:val="00960F1C"/>
    <w:rsid w:val="009657E6"/>
    <w:rsid w:val="0097046B"/>
    <w:rsid w:val="00977773"/>
    <w:rsid w:val="009811DF"/>
    <w:rsid w:val="00987AFD"/>
    <w:rsid w:val="009901B5"/>
    <w:rsid w:val="00991350"/>
    <w:rsid w:val="00992A7F"/>
    <w:rsid w:val="0099327E"/>
    <w:rsid w:val="0099515E"/>
    <w:rsid w:val="009A586B"/>
    <w:rsid w:val="009B2040"/>
    <w:rsid w:val="009B25F2"/>
    <w:rsid w:val="009B46C3"/>
    <w:rsid w:val="009C1D9B"/>
    <w:rsid w:val="009C339C"/>
    <w:rsid w:val="009C4CF5"/>
    <w:rsid w:val="009C749A"/>
    <w:rsid w:val="009C7F21"/>
    <w:rsid w:val="009D09DC"/>
    <w:rsid w:val="009D1E1E"/>
    <w:rsid w:val="009D6C0F"/>
    <w:rsid w:val="009E0860"/>
    <w:rsid w:val="009E16D6"/>
    <w:rsid w:val="009E231A"/>
    <w:rsid w:val="009F12B9"/>
    <w:rsid w:val="009F7D53"/>
    <w:rsid w:val="00A04A62"/>
    <w:rsid w:val="00A0600E"/>
    <w:rsid w:val="00A104D5"/>
    <w:rsid w:val="00A11EEA"/>
    <w:rsid w:val="00A155D8"/>
    <w:rsid w:val="00A17253"/>
    <w:rsid w:val="00A21216"/>
    <w:rsid w:val="00A224B2"/>
    <w:rsid w:val="00A23313"/>
    <w:rsid w:val="00A30372"/>
    <w:rsid w:val="00A35576"/>
    <w:rsid w:val="00A35EB6"/>
    <w:rsid w:val="00A40679"/>
    <w:rsid w:val="00A407C7"/>
    <w:rsid w:val="00A43B4E"/>
    <w:rsid w:val="00A46F55"/>
    <w:rsid w:val="00A511A7"/>
    <w:rsid w:val="00A54254"/>
    <w:rsid w:val="00A64669"/>
    <w:rsid w:val="00A719C6"/>
    <w:rsid w:val="00A722BA"/>
    <w:rsid w:val="00A768EC"/>
    <w:rsid w:val="00A801CB"/>
    <w:rsid w:val="00A81ED2"/>
    <w:rsid w:val="00A822E9"/>
    <w:rsid w:val="00A868A8"/>
    <w:rsid w:val="00AA4206"/>
    <w:rsid w:val="00AA6DBC"/>
    <w:rsid w:val="00AB4543"/>
    <w:rsid w:val="00AB6A3E"/>
    <w:rsid w:val="00AB7312"/>
    <w:rsid w:val="00AC0CE2"/>
    <w:rsid w:val="00AC566C"/>
    <w:rsid w:val="00AD1F74"/>
    <w:rsid w:val="00AD250E"/>
    <w:rsid w:val="00AD3505"/>
    <w:rsid w:val="00AE2ED2"/>
    <w:rsid w:val="00AE405C"/>
    <w:rsid w:val="00AF1358"/>
    <w:rsid w:val="00AF61E1"/>
    <w:rsid w:val="00AF787C"/>
    <w:rsid w:val="00B11693"/>
    <w:rsid w:val="00B1485F"/>
    <w:rsid w:val="00B15527"/>
    <w:rsid w:val="00B167EA"/>
    <w:rsid w:val="00B207DD"/>
    <w:rsid w:val="00B231D6"/>
    <w:rsid w:val="00B242E9"/>
    <w:rsid w:val="00B25274"/>
    <w:rsid w:val="00B267A4"/>
    <w:rsid w:val="00B31A12"/>
    <w:rsid w:val="00B33974"/>
    <w:rsid w:val="00B3653B"/>
    <w:rsid w:val="00B40176"/>
    <w:rsid w:val="00B46268"/>
    <w:rsid w:val="00B637FE"/>
    <w:rsid w:val="00B645CF"/>
    <w:rsid w:val="00B65850"/>
    <w:rsid w:val="00B72947"/>
    <w:rsid w:val="00B749F9"/>
    <w:rsid w:val="00B80DD2"/>
    <w:rsid w:val="00B81C91"/>
    <w:rsid w:val="00B846FB"/>
    <w:rsid w:val="00B907C5"/>
    <w:rsid w:val="00B931D0"/>
    <w:rsid w:val="00B94164"/>
    <w:rsid w:val="00BA3131"/>
    <w:rsid w:val="00BA7988"/>
    <w:rsid w:val="00BB0049"/>
    <w:rsid w:val="00BB3E0D"/>
    <w:rsid w:val="00BB6EE6"/>
    <w:rsid w:val="00BB76E7"/>
    <w:rsid w:val="00BC2A80"/>
    <w:rsid w:val="00BD4B55"/>
    <w:rsid w:val="00BD64A1"/>
    <w:rsid w:val="00BD7274"/>
    <w:rsid w:val="00BE3301"/>
    <w:rsid w:val="00BE592F"/>
    <w:rsid w:val="00BF1713"/>
    <w:rsid w:val="00BF27DA"/>
    <w:rsid w:val="00BF2BC6"/>
    <w:rsid w:val="00BF619E"/>
    <w:rsid w:val="00BF75F3"/>
    <w:rsid w:val="00C0385E"/>
    <w:rsid w:val="00C050CC"/>
    <w:rsid w:val="00C0533D"/>
    <w:rsid w:val="00C116FE"/>
    <w:rsid w:val="00C13903"/>
    <w:rsid w:val="00C13A86"/>
    <w:rsid w:val="00C14961"/>
    <w:rsid w:val="00C20139"/>
    <w:rsid w:val="00C20BA7"/>
    <w:rsid w:val="00C24FCE"/>
    <w:rsid w:val="00C2667C"/>
    <w:rsid w:val="00C27486"/>
    <w:rsid w:val="00C313E4"/>
    <w:rsid w:val="00C35522"/>
    <w:rsid w:val="00C35ABB"/>
    <w:rsid w:val="00C35B4E"/>
    <w:rsid w:val="00C40634"/>
    <w:rsid w:val="00C45278"/>
    <w:rsid w:val="00C52233"/>
    <w:rsid w:val="00C5628E"/>
    <w:rsid w:val="00C6041F"/>
    <w:rsid w:val="00C62E1E"/>
    <w:rsid w:val="00C653E3"/>
    <w:rsid w:val="00C6602F"/>
    <w:rsid w:val="00C72BC6"/>
    <w:rsid w:val="00C74E81"/>
    <w:rsid w:val="00C8098F"/>
    <w:rsid w:val="00C86293"/>
    <w:rsid w:val="00C86953"/>
    <w:rsid w:val="00C86CE7"/>
    <w:rsid w:val="00C872F6"/>
    <w:rsid w:val="00C875EE"/>
    <w:rsid w:val="00C9194E"/>
    <w:rsid w:val="00C95668"/>
    <w:rsid w:val="00C956A8"/>
    <w:rsid w:val="00CA466B"/>
    <w:rsid w:val="00CB218B"/>
    <w:rsid w:val="00CB51F0"/>
    <w:rsid w:val="00CB5304"/>
    <w:rsid w:val="00CB7E69"/>
    <w:rsid w:val="00CD045E"/>
    <w:rsid w:val="00CD1B2A"/>
    <w:rsid w:val="00CD626B"/>
    <w:rsid w:val="00CD6F79"/>
    <w:rsid w:val="00CE030D"/>
    <w:rsid w:val="00CE50FA"/>
    <w:rsid w:val="00CE515D"/>
    <w:rsid w:val="00CF2840"/>
    <w:rsid w:val="00CF2BD3"/>
    <w:rsid w:val="00CF3A4B"/>
    <w:rsid w:val="00CF531B"/>
    <w:rsid w:val="00CF5732"/>
    <w:rsid w:val="00CF60CE"/>
    <w:rsid w:val="00CF7E21"/>
    <w:rsid w:val="00D05B67"/>
    <w:rsid w:val="00D10B50"/>
    <w:rsid w:val="00D133C8"/>
    <w:rsid w:val="00D13ACB"/>
    <w:rsid w:val="00D36D51"/>
    <w:rsid w:val="00D375F4"/>
    <w:rsid w:val="00D37CE5"/>
    <w:rsid w:val="00D40BD8"/>
    <w:rsid w:val="00D46121"/>
    <w:rsid w:val="00D4787A"/>
    <w:rsid w:val="00D520F2"/>
    <w:rsid w:val="00D52D27"/>
    <w:rsid w:val="00D534FA"/>
    <w:rsid w:val="00D600EE"/>
    <w:rsid w:val="00D657E0"/>
    <w:rsid w:val="00D65CAD"/>
    <w:rsid w:val="00D65FAA"/>
    <w:rsid w:val="00D72FEF"/>
    <w:rsid w:val="00D73437"/>
    <w:rsid w:val="00D75703"/>
    <w:rsid w:val="00D75A8F"/>
    <w:rsid w:val="00D75F25"/>
    <w:rsid w:val="00D826C2"/>
    <w:rsid w:val="00D874F2"/>
    <w:rsid w:val="00D87C31"/>
    <w:rsid w:val="00D9188C"/>
    <w:rsid w:val="00D92A3A"/>
    <w:rsid w:val="00D945F2"/>
    <w:rsid w:val="00D97AD3"/>
    <w:rsid w:val="00DA3D66"/>
    <w:rsid w:val="00DA4588"/>
    <w:rsid w:val="00DA489C"/>
    <w:rsid w:val="00DA52C7"/>
    <w:rsid w:val="00DB3336"/>
    <w:rsid w:val="00DB40B3"/>
    <w:rsid w:val="00DC1755"/>
    <w:rsid w:val="00DF1F17"/>
    <w:rsid w:val="00DF48BB"/>
    <w:rsid w:val="00E04A39"/>
    <w:rsid w:val="00E12791"/>
    <w:rsid w:val="00E142B6"/>
    <w:rsid w:val="00E1587A"/>
    <w:rsid w:val="00E21511"/>
    <w:rsid w:val="00E21947"/>
    <w:rsid w:val="00E22DA3"/>
    <w:rsid w:val="00E23306"/>
    <w:rsid w:val="00E24236"/>
    <w:rsid w:val="00E278E3"/>
    <w:rsid w:val="00E27E3B"/>
    <w:rsid w:val="00E36C7B"/>
    <w:rsid w:val="00E43B1B"/>
    <w:rsid w:val="00E4463E"/>
    <w:rsid w:val="00E4515D"/>
    <w:rsid w:val="00E45392"/>
    <w:rsid w:val="00E456B0"/>
    <w:rsid w:val="00E5112C"/>
    <w:rsid w:val="00E52037"/>
    <w:rsid w:val="00E54DCD"/>
    <w:rsid w:val="00E55F83"/>
    <w:rsid w:val="00E57A0F"/>
    <w:rsid w:val="00E619C9"/>
    <w:rsid w:val="00E61C3B"/>
    <w:rsid w:val="00E63145"/>
    <w:rsid w:val="00E65CC5"/>
    <w:rsid w:val="00E73FDF"/>
    <w:rsid w:val="00E76813"/>
    <w:rsid w:val="00E77845"/>
    <w:rsid w:val="00E77D53"/>
    <w:rsid w:val="00E8014F"/>
    <w:rsid w:val="00E81FD6"/>
    <w:rsid w:val="00E8274C"/>
    <w:rsid w:val="00E829C7"/>
    <w:rsid w:val="00E83934"/>
    <w:rsid w:val="00E86116"/>
    <w:rsid w:val="00E86908"/>
    <w:rsid w:val="00E86AC8"/>
    <w:rsid w:val="00E86D5F"/>
    <w:rsid w:val="00E909E2"/>
    <w:rsid w:val="00E9112A"/>
    <w:rsid w:val="00E9128A"/>
    <w:rsid w:val="00E95398"/>
    <w:rsid w:val="00EA149E"/>
    <w:rsid w:val="00EA1944"/>
    <w:rsid w:val="00EA43EC"/>
    <w:rsid w:val="00EA483A"/>
    <w:rsid w:val="00EB404B"/>
    <w:rsid w:val="00EB4BC3"/>
    <w:rsid w:val="00EB6AD2"/>
    <w:rsid w:val="00EB7022"/>
    <w:rsid w:val="00EB7699"/>
    <w:rsid w:val="00EC3A2D"/>
    <w:rsid w:val="00EC3B52"/>
    <w:rsid w:val="00EC7E05"/>
    <w:rsid w:val="00ED0D2C"/>
    <w:rsid w:val="00ED105A"/>
    <w:rsid w:val="00ED31E6"/>
    <w:rsid w:val="00ED54E7"/>
    <w:rsid w:val="00EE6195"/>
    <w:rsid w:val="00EF3203"/>
    <w:rsid w:val="00EF6023"/>
    <w:rsid w:val="00F02177"/>
    <w:rsid w:val="00F03EBA"/>
    <w:rsid w:val="00F03FE3"/>
    <w:rsid w:val="00F06A3C"/>
    <w:rsid w:val="00F12DC2"/>
    <w:rsid w:val="00F15223"/>
    <w:rsid w:val="00F16375"/>
    <w:rsid w:val="00F2379D"/>
    <w:rsid w:val="00F2638C"/>
    <w:rsid w:val="00F26C99"/>
    <w:rsid w:val="00F3432A"/>
    <w:rsid w:val="00F347EA"/>
    <w:rsid w:val="00F359F3"/>
    <w:rsid w:val="00F35F0F"/>
    <w:rsid w:val="00F35F4F"/>
    <w:rsid w:val="00F4274D"/>
    <w:rsid w:val="00F42CE9"/>
    <w:rsid w:val="00F51F6C"/>
    <w:rsid w:val="00F5690D"/>
    <w:rsid w:val="00F6054E"/>
    <w:rsid w:val="00F70A00"/>
    <w:rsid w:val="00F75BC9"/>
    <w:rsid w:val="00F77F71"/>
    <w:rsid w:val="00F8058E"/>
    <w:rsid w:val="00F82327"/>
    <w:rsid w:val="00F86928"/>
    <w:rsid w:val="00F91C31"/>
    <w:rsid w:val="00F93BDF"/>
    <w:rsid w:val="00FA0D38"/>
    <w:rsid w:val="00FA0FFF"/>
    <w:rsid w:val="00FB165E"/>
    <w:rsid w:val="00FB16F0"/>
    <w:rsid w:val="00FB2FD9"/>
    <w:rsid w:val="00FB527A"/>
    <w:rsid w:val="00FB5E35"/>
    <w:rsid w:val="00FB6748"/>
    <w:rsid w:val="00FB7188"/>
    <w:rsid w:val="00FC5BF7"/>
    <w:rsid w:val="00FC63A7"/>
    <w:rsid w:val="00FD16C2"/>
    <w:rsid w:val="00FD2B98"/>
    <w:rsid w:val="00FD3A03"/>
    <w:rsid w:val="00FE1389"/>
    <w:rsid w:val="00FE1407"/>
    <w:rsid w:val="00FE3DCD"/>
    <w:rsid w:val="00FE5070"/>
    <w:rsid w:val="00FE6155"/>
    <w:rsid w:val="00FE78BD"/>
    <w:rsid w:val="00FF0263"/>
    <w:rsid w:val="00FF1421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1AC"/>
    <w:pPr>
      <w:spacing w:after="240" w:line="260" w:lineRule="exact"/>
      <w:jc w:val="both"/>
    </w:pPr>
    <w:rPr>
      <w:rFonts w:ascii="Book Antiqua" w:hAnsi="Book Antiqua"/>
      <w:color w:val="000000"/>
    </w:rPr>
  </w:style>
  <w:style w:type="paragraph" w:styleId="Heading1">
    <w:name w:val="heading 1"/>
    <w:basedOn w:val="HeadingBase"/>
    <w:next w:val="Normal"/>
    <w:qFormat/>
    <w:rsid w:val="004F31AC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qFormat/>
    <w:rsid w:val="004F31AC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qFormat/>
    <w:rsid w:val="004F31AC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qFormat/>
    <w:rsid w:val="004F31AC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qFormat/>
    <w:rsid w:val="004F31AC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qFormat/>
    <w:rsid w:val="004F31AC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qFormat/>
    <w:rsid w:val="004F31AC"/>
    <w:pPr>
      <w:jc w:val="right"/>
      <w:outlineLvl w:val="6"/>
    </w:pPr>
  </w:style>
  <w:style w:type="paragraph" w:styleId="Heading8">
    <w:name w:val="heading 8"/>
    <w:basedOn w:val="HeadingBase"/>
    <w:next w:val="Normal"/>
    <w:qFormat/>
    <w:rsid w:val="004F31AC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qFormat/>
    <w:rsid w:val="004F31AC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rsid w:val="004F31AC"/>
    <w:pPr>
      <w:tabs>
        <w:tab w:val="right" w:leader="dot" w:pos="7700"/>
      </w:tabs>
      <w:spacing w:after="0"/>
      <w:ind w:right="851"/>
      <w:jc w:val="left"/>
    </w:pPr>
    <w:rPr>
      <w:noProof/>
    </w:rPr>
  </w:style>
  <w:style w:type="paragraph" w:styleId="FootnoteText">
    <w:name w:val="footnote text"/>
    <w:basedOn w:val="Normal"/>
    <w:rsid w:val="004F31AC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paragraph" w:customStyle="1" w:styleId="Style1">
    <w:name w:val="Style1"/>
    <w:basedOn w:val="AppendixAHeading3"/>
    <w:next w:val="AppendixAHeading4"/>
    <w:rsid w:val="004F31AC"/>
    <w:pPr>
      <w:numPr>
        <w:numId w:val="0"/>
      </w:numPr>
    </w:pPr>
  </w:style>
  <w:style w:type="paragraph" w:customStyle="1" w:styleId="Chartgraphic">
    <w:name w:val="Chart graphic"/>
    <w:basedOn w:val="Graphic"/>
    <w:next w:val="Normal"/>
    <w:rsid w:val="00E63145"/>
    <w:pPr>
      <w:spacing w:after="20"/>
      <w:jc w:val="center"/>
    </w:pPr>
  </w:style>
  <w:style w:type="paragraph" w:customStyle="1" w:styleId="Graphic">
    <w:name w:val="Graphic"/>
    <w:basedOn w:val="Normal"/>
    <w:rsid w:val="00E63145"/>
    <w:pPr>
      <w:spacing w:line="240" w:lineRule="auto"/>
    </w:pPr>
  </w:style>
  <w:style w:type="paragraph" w:customStyle="1" w:styleId="TableHeading">
    <w:name w:val="Table Heading"/>
    <w:basedOn w:val="Normal"/>
    <w:next w:val="TableGraphic"/>
    <w:rsid w:val="003C67F4"/>
    <w:pPr>
      <w:keepNext/>
      <w:numPr>
        <w:numId w:val="14"/>
      </w:numPr>
      <w:spacing w:before="120" w:after="60"/>
      <w:jc w:val="left"/>
    </w:pPr>
    <w:rPr>
      <w:rFonts w:ascii="GillSans" w:hAnsi="GillSans"/>
      <w:color w:val="72B4E7"/>
      <w:sz w:val="22"/>
    </w:rPr>
  </w:style>
  <w:style w:type="paragraph" w:customStyle="1" w:styleId="TableGraphic">
    <w:name w:val="TableGraphic"/>
    <w:basedOn w:val="SingleParagraph"/>
    <w:next w:val="SingleParagraph"/>
    <w:rsid w:val="00E63145"/>
    <w:pPr>
      <w:spacing w:after="40" w:line="240" w:lineRule="auto"/>
      <w:ind w:right="-113"/>
    </w:pPr>
  </w:style>
  <w:style w:type="paragraph" w:customStyle="1" w:styleId="SingleParagraph">
    <w:name w:val="SingleParagraph"/>
    <w:basedOn w:val="Normal"/>
    <w:next w:val="Normal"/>
    <w:rsid w:val="00E63145"/>
    <w:pPr>
      <w:spacing w:after="0"/>
    </w:pPr>
  </w:style>
  <w:style w:type="paragraph" w:customStyle="1" w:styleId="TableBodyText">
    <w:name w:val="TableBodyText"/>
    <w:basedOn w:val="Normal"/>
    <w:next w:val="Normal"/>
    <w:rsid w:val="00E63145"/>
    <w:pPr>
      <w:spacing w:before="60" w:after="60" w:line="240" w:lineRule="auto"/>
      <w:jc w:val="left"/>
    </w:pPr>
    <w:rPr>
      <w:rFonts w:ascii="Arial" w:hAnsi="Arial"/>
      <w:sz w:val="16"/>
    </w:rPr>
  </w:style>
  <w:style w:type="paragraph" w:customStyle="1" w:styleId="ChartandTableFootnote">
    <w:name w:val="Chart and Table Footnote"/>
    <w:basedOn w:val="Normal"/>
    <w:next w:val="Normal"/>
    <w:rsid w:val="00E63145"/>
    <w:pPr>
      <w:spacing w:after="0" w:line="240" w:lineRule="auto"/>
      <w:ind w:left="357" w:hanging="357"/>
    </w:pPr>
    <w:rPr>
      <w:rFonts w:ascii="Arial" w:hAnsi="Arial"/>
      <w:sz w:val="16"/>
    </w:rPr>
  </w:style>
  <w:style w:type="character" w:styleId="FootnoteReference">
    <w:name w:val="footnote reference"/>
    <w:rsid w:val="004F31AC"/>
    <w:rPr>
      <w:vertAlign w:val="superscript"/>
    </w:rPr>
  </w:style>
  <w:style w:type="paragraph" w:styleId="TOC1">
    <w:name w:val="toc 1"/>
    <w:basedOn w:val="HeadingBase"/>
    <w:next w:val="Normal"/>
    <w:rsid w:val="004F31AC"/>
    <w:pPr>
      <w:tabs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3">
    <w:name w:val="toc 3"/>
    <w:basedOn w:val="Normal"/>
    <w:next w:val="Normal"/>
    <w:rsid w:val="004F31AC"/>
    <w:pPr>
      <w:tabs>
        <w:tab w:val="right" w:leader="dot" w:pos="7700"/>
      </w:tabs>
      <w:spacing w:after="0" w:line="240" w:lineRule="auto"/>
      <w:ind w:left="284" w:right="851"/>
      <w:jc w:val="left"/>
    </w:pPr>
    <w:rPr>
      <w:noProof/>
    </w:rPr>
  </w:style>
  <w:style w:type="paragraph" w:styleId="TOC4">
    <w:name w:val="toc 4"/>
    <w:basedOn w:val="Normal"/>
    <w:next w:val="Normal"/>
    <w:rsid w:val="004F31AC"/>
    <w:pPr>
      <w:tabs>
        <w:tab w:val="right" w:leader="dot" w:pos="7700"/>
      </w:tabs>
      <w:spacing w:after="0" w:line="240" w:lineRule="auto"/>
      <w:ind w:left="284" w:right="851" w:hanging="284"/>
      <w:jc w:val="left"/>
    </w:pPr>
    <w:rPr>
      <w:noProof/>
    </w:rPr>
  </w:style>
  <w:style w:type="paragraph" w:styleId="TOC5">
    <w:name w:val="toc 5"/>
    <w:basedOn w:val="TOC2"/>
    <w:next w:val="Normal"/>
    <w:autoRedefine/>
    <w:rsid w:val="004F31AC"/>
    <w:pPr>
      <w:ind w:left="1260" w:hanging="1260"/>
    </w:pPr>
  </w:style>
  <w:style w:type="paragraph" w:styleId="TOC6">
    <w:name w:val="toc 6"/>
    <w:basedOn w:val="TOC5"/>
    <w:next w:val="Normal"/>
    <w:rsid w:val="004F31AC"/>
    <w:pPr>
      <w:tabs>
        <w:tab w:val="left" w:pos="1080"/>
        <w:tab w:val="left" w:pos="1134"/>
      </w:tabs>
      <w:ind w:left="1080" w:hanging="1080"/>
    </w:pPr>
  </w:style>
  <w:style w:type="paragraph" w:styleId="TOC7">
    <w:name w:val="toc 7"/>
    <w:basedOn w:val="Normal"/>
    <w:next w:val="Normal"/>
    <w:autoRedefine/>
    <w:rsid w:val="004F31AC"/>
    <w:pPr>
      <w:ind w:left="1200"/>
    </w:pPr>
  </w:style>
  <w:style w:type="paragraph" w:styleId="TOC8">
    <w:name w:val="toc 8"/>
    <w:basedOn w:val="Normal"/>
    <w:next w:val="Normal"/>
    <w:autoRedefine/>
    <w:rsid w:val="004F31AC"/>
    <w:pPr>
      <w:ind w:left="1400"/>
    </w:pPr>
  </w:style>
  <w:style w:type="paragraph" w:styleId="TOC9">
    <w:name w:val="toc 9"/>
    <w:basedOn w:val="Normal"/>
    <w:next w:val="Normal"/>
    <w:autoRedefine/>
    <w:rsid w:val="004F31AC"/>
    <w:pPr>
      <w:ind w:left="1600"/>
    </w:pPr>
  </w:style>
  <w:style w:type="paragraph" w:styleId="Header">
    <w:name w:val="header"/>
    <w:basedOn w:val="HeadingBase"/>
    <w:rsid w:val="004F31AC"/>
    <w:rPr>
      <w:sz w:val="18"/>
    </w:rPr>
  </w:style>
  <w:style w:type="paragraph" w:styleId="Footer">
    <w:name w:val="footer"/>
    <w:basedOn w:val="HeadingBase"/>
    <w:rsid w:val="004F31AC"/>
    <w:rPr>
      <w:sz w:val="18"/>
    </w:rPr>
  </w:style>
  <w:style w:type="character" w:styleId="PageNumber">
    <w:name w:val="page number"/>
    <w:rsid w:val="004F31AC"/>
    <w:rPr>
      <w:rFonts w:ascii="Times" w:hAnsi="Times"/>
      <w:color w:val="003E74"/>
      <w:sz w:val="18"/>
      <w:szCs w:val="18"/>
    </w:rPr>
  </w:style>
  <w:style w:type="paragraph" w:styleId="TableofFigures">
    <w:name w:val="table of figures"/>
    <w:basedOn w:val="Normal"/>
    <w:next w:val="Normal"/>
    <w:rsid w:val="004F31AC"/>
    <w:pPr>
      <w:ind w:left="400" w:hanging="400"/>
    </w:pPr>
  </w:style>
  <w:style w:type="character" w:styleId="CommentReference">
    <w:name w:val="annotation reference"/>
    <w:rsid w:val="004F31AC"/>
    <w:rPr>
      <w:sz w:val="16"/>
      <w:szCs w:val="16"/>
    </w:rPr>
  </w:style>
  <w:style w:type="paragraph" w:customStyle="1" w:styleId="TableBodyTextIndented">
    <w:name w:val="TableBodyTextIndented"/>
    <w:basedOn w:val="TableBodyText"/>
    <w:next w:val="TableBodyText"/>
    <w:rsid w:val="00E63145"/>
    <w:pPr>
      <w:ind w:left="284"/>
    </w:pPr>
    <w:rPr>
      <w:snapToGrid w:val="0"/>
      <w:lang w:eastAsia="en-US"/>
    </w:rPr>
  </w:style>
  <w:style w:type="paragraph" w:customStyle="1" w:styleId="NumberedParagraph">
    <w:name w:val="Numbered Paragraph"/>
    <w:basedOn w:val="Normal"/>
    <w:rsid w:val="004F31AC"/>
    <w:pPr>
      <w:numPr>
        <w:numId w:val="26"/>
      </w:numPr>
    </w:pPr>
  </w:style>
  <w:style w:type="paragraph" w:customStyle="1" w:styleId="ChartSecondHeading">
    <w:name w:val="Chart Second Heading"/>
    <w:basedOn w:val="HeadingBase"/>
    <w:next w:val="ChartGraphic0"/>
    <w:rsid w:val="004F31AC"/>
    <w:pPr>
      <w:keepNext/>
      <w:spacing w:after="20"/>
    </w:pPr>
  </w:style>
  <w:style w:type="paragraph" w:customStyle="1" w:styleId="TableBodyTextHeading">
    <w:name w:val="TableBodyTextHeading"/>
    <w:basedOn w:val="TableBodyText"/>
    <w:rsid w:val="00E63145"/>
    <w:rPr>
      <w:rFonts w:ascii="Helvetica" w:hAnsi="Helvetica"/>
      <w:b/>
      <w:color w:val="FFFFFF"/>
    </w:rPr>
  </w:style>
  <w:style w:type="paragraph" w:styleId="Index1">
    <w:name w:val="index 1"/>
    <w:basedOn w:val="Normal"/>
    <w:next w:val="Normal"/>
    <w:autoRedefine/>
    <w:rsid w:val="004F31AC"/>
    <w:pPr>
      <w:ind w:left="200" w:hanging="200"/>
    </w:pPr>
  </w:style>
  <w:style w:type="paragraph" w:styleId="TOAHeading">
    <w:name w:val="toa heading"/>
    <w:basedOn w:val="Normal"/>
    <w:next w:val="Normal"/>
    <w:rsid w:val="004F31AC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EndnoteReference">
    <w:name w:val="endnote reference"/>
    <w:rsid w:val="004F31AC"/>
    <w:rPr>
      <w:vertAlign w:val="superscript"/>
    </w:rPr>
  </w:style>
  <w:style w:type="paragraph" w:customStyle="1" w:styleId="Bullet">
    <w:name w:val="Bullet"/>
    <w:basedOn w:val="Normal"/>
    <w:rsid w:val="004F31AC"/>
    <w:pPr>
      <w:numPr>
        <w:numId w:val="17"/>
      </w:numPr>
      <w:ind w:left="284" w:hanging="284"/>
    </w:pPr>
  </w:style>
  <w:style w:type="paragraph" w:customStyle="1" w:styleId="Dash">
    <w:name w:val="Dash"/>
    <w:basedOn w:val="Normal"/>
    <w:rsid w:val="004F31AC"/>
    <w:pPr>
      <w:numPr>
        <w:ilvl w:val="1"/>
        <w:numId w:val="17"/>
      </w:numPr>
      <w:tabs>
        <w:tab w:val="clear" w:pos="567"/>
        <w:tab w:val="num" w:pos="360"/>
      </w:tabs>
      <w:ind w:left="568" w:firstLine="0"/>
    </w:pPr>
  </w:style>
  <w:style w:type="paragraph" w:customStyle="1" w:styleId="DoubleDot">
    <w:name w:val="DoubleDot"/>
    <w:basedOn w:val="Normal"/>
    <w:rsid w:val="00E63145"/>
    <w:pPr>
      <w:numPr>
        <w:numId w:val="1"/>
      </w:numPr>
    </w:pPr>
    <w:rPr>
      <w:lang w:val="en-US"/>
    </w:rPr>
  </w:style>
  <w:style w:type="character" w:styleId="Hyperlink">
    <w:name w:val="Hyperlink"/>
    <w:rsid w:val="004F31AC"/>
    <w:rPr>
      <w:color w:val="000000"/>
      <w:u w:val="none"/>
    </w:rPr>
  </w:style>
  <w:style w:type="paragraph" w:customStyle="1" w:styleId="Tableheadingcontinued">
    <w:name w:val="Table heading continued"/>
    <w:basedOn w:val="Normal"/>
    <w:next w:val="TableGraphic"/>
    <w:rsid w:val="003C67F4"/>
    <w:pPr>
      <w:spacing w:before="120" w:after="20"/>
    </w:pPr>
    <w:rPr>
      <w:rFonts w:ascii="GillSans" w:hAnsi="GillSans"/>
      <w:color w:val="72B4E7"/>
      <w:sz w:val="22"/>
    </w:rPr>
  </w:style>
  <w:style w:type="paragraph" w:styleId="Index2">
    <w:name w:val="index 2"/>
    <w:basedOn w:val="Normal"/>
    <w:next w:val="Normal"/>
    <w:autoRedefine/>
    <w:rsid w:val="004F31AC"/>
    <w:pPr>
      <w:ind w:left="400" w:hanging="200"/>
    </w:pPr>
  </w:style>
  <w:style w:type="paragraph" w:styleId="Index3">
    <w:name w:val="index 3"/>
    <w:basedOn w:val="Normal"/>
    <w:next w:val="Normal"/>
    <w:autoRedefine/>
    <w:rsid w:val="004F31AC"/>
    <w:pPr>
      <w:ind w:left="600" w:hanging="200"/>
    </w:pPr>
  </w:style>
  <w:style w:type="paragraph" w:styleId="Index4">
    <w:name w:val="index 4"/>
    <w:basedOn w:val="Normal"/>
    <w:next w:val="Normal"/>
    <w:autoRedefine/>
    <w:rsid w:val="004F31AC"/>
    <w:pPr>
      <w:ind w:left="800" w:hanging="200"/>
    </w:pPr>
  </w:style>
  <w:style w:type="paragraph" w:styleId="Index5">
    <w:name w:val="index 5"/>
    <w:basedOn w:val="Normal"/>
    <w:next w:val="Normal"/>
    <w:autoRedefine/>
    <w:rsid w:val="004F31AC"/>
    <w:pPr>
      <w:ind w:left="1000" w:hanging="200"/>
    </w:pPr>
  </w:style>
  <w:style w:type="paragraph" w:styleId="Index6">
    <w:name w:val="index 6"/>
    <w:basedOn w:val="Normal"/>
    <w:next w:val="Normal"/>
    <w:autoRedefine/>
    <w:rsid w:val="004F31AC"/>
    <w:pPr>
      <w:ind w:left="1200" w:hanging="200"/>
    </w:pPr>
  </w:style>
  <w:style w:type="paragraph" w:styleId="Index7">
    <w:name w:val="index 7"/>
    <w:basedOn w:val="Normal"/>
    <w:next w:val="Normal"/>
    <w:autoRedefine/>
    <w:rsid w:val="004F31AC"/>
    <w:pPr>
      <w:ind w:left="1400" w:hanging="200"/>
    </w:pPr>
  </w:style>
  <w:style w:type="paragraph" w:styleId="Index8">
    <w:name w:val="index 8"/>
    <w:basedOn w:val="Normal"/>
    <w:next w:val="Normal"/>
    <w:autoRedefine/>
    <w:rsid w:val="004F31AC"/>
    <w:pPr>
      <w:ind w:left="1600" w:hanging="200"/>
    </w:pPr>
  </w:style>
  <w:style w:type="paragraph" w:styleId="Index9">
    <w:name w:val="index 9"/>
    <w:basedOn w:val="Normal"/>
    <w:next w:val="Normal"/>
    <w:autoRedefine/>
    <w:rsid w:val="004F31AC"/>
    <w:pPr>
      <w:ind w:left="1800" w:hanging="200"/>
    </w:pPr>
  </w:style>
  <w:style w:type="paragraph" w:styleId="IndexHeading">
    <w:name w:val="index heading"/>
    <w:basedOn w:val="Normal"/>
    <w:next w:val="Index1"/>
    <w:rsid w:val="004F31AC"/>
    <w:rPr>
      <w:rFonts w:ascii="Arial" w:hAnsi="Arial" w:cs="Arial"/>
      <w:b/>
      <w:bCs/>
      <w:color w:val="003E74"/>
    </w:rPr>
  </w:style>
  <w:style w:type="paragraph" w:customStyle="1" w:styleId="Alphanumberedparagraph">
    <w:name w:val="Alpha numbered paragraph"/>
    <w:basedOn w:val="Normal"/>
    <w:rsid w:val="00E63145"/>
    <w:pPr>
      <w:keepNext/>
      <w:numPr>
        <w:ilvl w:val="1"/>
        <w:numId w:val="15"/>
      </w:numPr>
    </w:pPr>
  </w:style>
  <w:style w:type="paragraph" w:customStyle="1" w:styleId="Italics">
    <w:name w:val="Italics"/>
    <w:basedOn w:val="Normal"/>
    <w:rsid w:val="00E63145"/>
    <w:rPr>
      <w:b/>
      <w:i/>
    </w:rPr>
  </w:style>
  <w:style w:type="paragraph" w:customStyle="1" w:styleId="Introtext">
    <w:name w:val="Intro text"/>
    <w:basedOn w:val="Normal"/>
    <w:next w:val="Normal"/>
    <w:rsid w:val="00E63145"/>
    <w:pPr>
      <w:spacing w:line="280" w:lineRule="exact"/>
    </w:pPr>
    <w:rPr>
      <w:i/>
      <w:sz w:val="22"/>
    </w:rPr>
  </w:style>
  <w:style w:type="character" w:customStyle="1" w:styleId="FramedHeader">
    <w:name w:val="Framed Header"/>
    <w:rsid w:val="004F31AC"/>
    <w:rPr>
      <w:rFonts w:ascii="Arial" w:hAnsi="Arial"/>
      <w:dstrike w:val="0"/>
      <w:color w:val="003E74"/>
      <w:sz w:val="18"/>
      <w:szCs w:val="18"/>
      <w:vertAlign w:val="baseline"/>
    </w:rPr>
  </w:style>
  <w:style w:type="paragraph" w:customStyle="1" w:styleId="AppendixAHeading3NotItalic">
    <w:name w:val="AppendixAHeading3NotItalic"/>
    <w:basedOn w:val="HeadingBase"/>
    <w:next w:val="AppendixAHeading4"/>
    <w:rsid w:val="004F31AC"/>
    <w:pPr>
      <w:numPr>
        <w:numId w:val="39"/>
      </w:numPr>
      <w:spacing w:before="57" w:after="57" w:line="280" w:lineRule="exact"/>
    </w:pPr>
    <w:rPr>
      <w:rFonts w:ascii="Arial Bold" w:hAnsi="Arial Bold"/>
      <w:b/>
      <w:sz w:val="24"/>
    </w:rPr>
  </w:style>
  <w:style w:type="paragraph" w:customStyle="1" w:styleId="FileProperties">
    <w:name w:val="File Properties"/>
    <w:basedOn w:val="Normal"/>
    <w:rsid w:val="00E63145"/>
    <w:pPr>
      <w:tabs>
        <w:tab w:val="center" w:pos="3856"/>
      </w:tabs>
    </w:pPr>
    <w:rPr>
      <w:i/>
    </w:rPr>
  </w:style>
  <w:style w:type="paragraph" w:customStyle="1" w:styleId="BoxHeading">
    <w:name w:val="Box Heading"/>
    <w:basedOn w:val="HeadingBase"/>
    <w:next w:val="BoxText"/>
    <w:rsid w:val="004F31AC"/>
    <w:pPr>
      <w:spacing w:before="120" w:after="120"/>
    </w:pPr>
    <w:rPr>
      <w:b/>
      <w:sz w:val="22"/>
    </w:rPr>
  </w:style>
  <w:style w:type="paragraph" w:styleId="ListNumber">
    <w:name w:val="List Number"/>
    <w:basedOn w:val="Normal"/>
    <w:rsid w:val="00E63145"/>
    <w:pPr>
      <w:numPr>
        <w:numId w:val="11"/>
      </w:numPr>
      <w:tabs>
        <w:tab w:val="left" w:pos="284"/>
      </w:tabs>
    </w:pPr>
  </w:style>
  <w:style w:type="paragraph" w:customStyle="1" w:styleId="Classification">
    <w:name w:val="Classification"/>
    <w:basedOn w:val="HeadingBase"/>
    <w:next w:val="Footer"/>
    <w:rsid w:val="004F31AC"/>
    <w:pPr>
      <w:spacing w:after="120"/>
      <w:jc w:val="center"/>
    </w:pPr>
    <w:rPr>
      <w:b/>
      <w:smallCaps/>
    </w:rPr>
  </w:style>
  <w:style w:type="paragraph" w:customStyle="1" w:styleId="Contents">
    <w:name w:val="Contents"/>
    <w:basedOn w:val="Heading1"/>
    <w:rsid w:val="00E63145"/>
    <w:pPr>
      <w:numPr>
        <w:numId w:val="12"/>
      </w:numPr>
    </w:pPr>
  </w:style>
  <w:style w:type="paragraph" w:customStyle="1" w:styleId="ReviewTitle">
    <w:name w:val="Review Title"/>
    <w:basedOn w:val="Normal"/>
    <w:next w:val="Normal"/>
    <w:rsid w:val="003C67F4"/>
    <w:pPr>
      <w:spacing w:after="0" w:line="240" w:lineRule="auto"/>
      <w:jc w:val="center"/>
    </w:pPr>
    <w:rPr>
      <w:rFonts w:ascii="GillSans" w:hAnsi="GillSans"/>
      <w:color w:val="72B4E7"/>
      <w:sz w:val="44"/>
    </w:rPr>
  </w:style>
  <w:style w:type="paragraph" w:styleId="ListBullet">
    <w:name w:val="List Bullet"/>
    <w:basedOn w:val="Normal"/>
    <w:autoRedefine/>
    <w:rsid w:val="00E63145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ListBullet2">
    <w:name w:val="List Bullet 2"/>
    <w:basedOn w:val="Normal"/>
    <w:autoRedefine/>
    <w:rsid w:val="00E63145"/>
    <w:pPr>
      <w:numPr>
        <w:numId w:val="2"/>
      </w:numPr>
      <w:tabs>
        <w:tab w:val="clear" w:pos="643"/>
        <w:tab w:val="left" w:pos="567"/>
      </w:tabs>
      <w:ind w:left="284" w:firstLine="284"/>
    </w:pPr>
  </w:style>
  <w:style w:type="paragraph" w:styleId="ListBullet3">
    <w:name w:val="List Bullet 3"/>
    <w:basedOn w:val="Normal"/>
    <w:autoRedefine/>
    <w:rsid w:val="00E63145"/>
    <w:pPr>
      <w:numPr>
        <w:numId w:val="4"/>
      </w:numPr>
      <w:tabs>
        <w:tab w:val="clear" w:pos="926"/>
        <w:tab w:val="left" w:pos="851"/>
      </w:tabs>
      <w:ind w:left="851" w:hanging="284"/>
    </w:pPr>
  </w:style>
  <w:style w:type="paragraph" w:styleId="ListBullet4">
    <w:name w:val="List Bullet 4"/>
    <w:basedOn w:val="Normal"/>
    <w:autoRedefine/>
    <w:rsid w:val="00E63145"/>
    <w:pPr>
      <w:numPr>
        <w:numId w:val="5"/>
      </w:numPr>
      <w:tabs>
        <w:tab w:val="clear" w:pos="1209"/>
        <w:tab w:val="left" w:pos="1134"/>
      </w:tabs>
      <w:ind w:left="1418" w:hanging="284"/>
    </w:pPr>
  </w:style>
  <w:style w:type="paragraph" w:styleId="ListBullet5">
    <w:name w:val="List Bullet 5"/>
    <w:basedOn w:val="Normal"/>
    <w:autoRedefine/>
    <w:rsid w:val="00E63145"/>
    <w:pPr>
      <w:numPr>
        <w:numId w:val="6"/>
      </w:numPr>
      <w:tabs>
        <w:tab w:val="clear" w:pos="1492"/>
        <w:tab w:val="left" w:pos="1418"/>
      </w:tabs>
      <w:ind w:left="1702" w:hanging="284"/>
    </w:pPr>
  </w:style>
  <w:style w:type="paragraph" w:styleId="ListNumber2">
    <w:name w:val="List Number 2"/>
    <w:basedOn w:val="Normal"/>
    <w:rsid w:val="00E63145"/>
    <w:pPr>
      <w:numPr>
        <w:numId w:val="7"/>
      </w:numPr>
      <w:tabs>
        <w:tab w:val="clear" w:pos="643"/>
        <w:tab w:val="left" w:pos="567"/>
      </w:tabs>
      <w:ind w:left="568" w:hanging="284"/>
    </w:pPr>
  </w:style>
  <w:style w:type="paragraph" w:styleId="ListNumber3">
    <w:name w:val="List Number 3"/>
    <w:basedOn w:val="Normal"/>
    <w:rsid w:val="00E63145"/>
    <w:pPr>
      <w:numPr>
        <w:numId w:val="8"/>
      </w:numPr>
      <w:tabs>
        <w:tab w:val="clear" w:pos="926"/>
        <w:tab w:val="left" w:pos="851"/>
      </w:tabs>
      <w:ind w:left="1135" w:hanging="284"/>
    </w:pPr>
  </w:style>
  <w:style w:type="paragraph" w:styleId="ListNumber4">
    <w:name w:val="List Number 4"/>
    <w:basedOn w:val="Normal"/>
    <w:rsid w:val="00E63145"/>
    <w:pPr>
      <w:numPr>
        <w:numId w:val="9"/>
      </w:numPr>
      <w:tabs>
        <w:tab w:val="clear" w:pos="1209"/>
        <w:tab w:val="left" w:pos="1134"/>
      </w:tabs>
      <w:ind w:left="1418" w:hanging="284"/>
    </w:pPr>
  </w:style>
  <w:style w:type="paragraph" w:styleId="ListNumber5">
    <w:name w:val="List Number 5"/>
    <w:basedOn w:val="Normal"/>
    <w:rsid w:val="00E63145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ListContinue">
    <w:name w:val="List Continue"/>
    <w:basedOn w:val="Normal"/>
    <w:rsid w:val="00E63145"/>
    <w:pPr>
      <w:ind w:left="284"/>
    </w:pPr>
  </w:style>
  <w:style w:type="paragraph" w:styleId="ListContinue2">
    <w:name w:val="List Continue 2"/>
    <w:basedOn w:val="Normal"/>
    <w:rsid w:val="00E63145"/>
    <w:pPr>
      <w:ind w:left="567"/>
    </w:pPr>
  </w:style>
  <w:style w:type="paragraph" w:styleId="ListContinue3">
    <w:name w:val="List Continue 3"/>
    <w:basedOn w:val="Normal"/>
    <w:rsid w:val="00E63145"/>
    <w:pPr>
      <w:ind w:left="851"/>
    </w:pPr>
  </w:style>
  <w:style w:type="paragraph" w:styleId="ListContinue4">
    <w:name w:val="List Continue 4"/>
    <w:basedOn w:val="Normal"/>
    <w:rsid w:val="00E63145"/>
    <w:pPr>
      <w:ind w:left="1134"/>
    </w:pPr>
  </w:style>
  <w:style w:type="paragraph" w:styleId="ListContinue5">
    <w:name w:val="List Continue 5"/>
    <w:basedOn w:val="Normal"/>
    <w:rsid w:val="00E63145"/>
    <w:pPr>
      <w:ind w:left="1418"/>
    </w:pPr>
  </w:style>
  <w:style w:type="paragraph" w:customStyle="1" w:styleId="Members">
    <w:name w:val="Members"/>
    <w:basedOn w:val="Heading2"/>
    <w:rsid w:val="00E63145"/>
    <w:pPr>
      <w:spacing w:after="120"/>
    </w:pPr>
    <w:rPr>
      <w:b w:val="0"/>
      <w:sz w:val="26"/>
    </w:rPr>
  </w:style>
  <w:style w:type="paragraph" w:customStyle="1" w:styleId="MemberName">
    <w:name w:val="Member Name"/>
    <w:basedOn w:val="Heading3"/>
    <w:rsid w:val="00E63145"/>
  </w:style>
  <w:style w:type="paragraph" w:customStyle="1" w:styleId="Romannumberedparagraph">
    <w:name w:val="Roman numbered paragraph"/>
    <w:basedOn w:val="Normal"/>
    <w:rsid w:val="00E63145"/>
    <w:pPr>
      <w:numPr>
        <w:ilvl w:val="2"/>
        <w:numId w:val="16"/>
      </w:numPr>
      <w:tabs>
        <w:tab w:val="clear" w:pos="1287"/>
      </w:tabs>
    </w:pPr>
  </w:style>
  <w:style w:type="paragraph" w:styleId="List">
    <w:name w:val="List"/>
    <w:basedOn w:val="Normal"/>
    <w:rsid w:val="00E63145"/>
    <w:pPr>
      <w:ind w:left="284" w:hanging="284"/>
    </w:pPr>
  </w:style>
  <w:style w:type="paragraph" w:styleId="Caption">
    <w:name w:val="caption"/>
    <w:basedOn w:val="Normal"/>
    <w:next w:val="Normal"/>
    <w:qFormat/>
    <w:rsid w:val="004F31AC"/>
    <w:pPr>
      <w:spacing w:before="120" w:after="120"/>
    </w:pPr>
    <w:rPr>
      <w:b/>
      <w:bCs/>
    </w:rPr>
  </w:style>
  <w:style w:type="paragraph" w:styleId="List2">
    <w:name w:val="List 2"/>
    <w:basedOn w:val="Normal"/>
    <w:rsid w:val="00E63145"/>
    <w:pPr>
      <w:ind w:left="851" w:hanging="284"/>
    </w:pPr>
  </w:style>
  <w:style w:type="paragraph" w:styleId="List3">
    <w:name w:val="List 3"/>
    <w:basedOn w:val="Normal"/>
    <w:rsid w:val="00E63145"/>
    <w:pPr>
      <w:ind w:left="1135" w:hanging="284"/>
    </w:pPr>
  </w:style>
  <w:style w:type="paragraph" w:styleId="List4">
    <w:name w:val="List 4"/>
    <w:basedOn w:val="Normal"/>
    <w:rsid w:val="00E63145"/>
    <w:pPr>
      <w:ind w:left="1418" w:hanging="284"/>
    </w:pPr>
  </w:style>
  <w:style w:type="paragraph" w:styleId="BlockText">
    <w:name w:val="Block Text"/>
    <w:basedOn w:val="Normal"/>
    <w:rsid w:val="004F31A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003E74"/>
    </w:rPr>
  </w:style>
  <w:style w:type="paragraph" w:styleId="BodyText">
    <w:name w:val="Body Text"/>
    <w:basedOn w:val="Normal"/>
    <w:rsid w:val="00E63145"/>
    <w:pPr>
      <w:spacing w:after="120"/>
    </w:pPr>
  </w:style>
  <w:style w:type="paragraph" w:styleId="BodyTextFirstIndent">
    <w:name w:val="Body Text First Indent"/>
    <w:basedOn w:val="BodyText"/>
    <w:rsid w:val="00E63145"/>
    <w:pPr>
      <w:ind w:firstLine="567"/>
    </w:pPr>
  </w:style>
  <w:style w:type="paragraph" w:styleId="BodyTextIndent">
    <w:name w:val="Body Text Indent"/>
    <w:basedOn w:val="Normal"/>
    <w:rsid w:val="00E63145"/>
    <w:pPr>
      <w:spacing w:after="120"/>
      <w:ind w:left="567"/>
    </w:pPr>
  </w:style>
  <w:style w:type="paragraph" w:styleId="BodyTextFirstIndent2">
    <w:name w:val="Body Text First Indent 2"/>
    <w:basedOn w:val="BodyTextIndent"/>
    <w:rsid w:val="00E63145"/>
    <w:pPr>
      <w:ind w:left="284" w:firstLine="284"/>
    </w:pPr>
  </w:style>
  <w:style w:type="paragraph" w:styleId="BodyTextIndent2">
    <w:name w:val="Body Text Indent 2"/>
    <w:basedOn w:val="Normal"/>
    <w:rsid w:val="00E63145"/>
    <w:pPr>
      <w:spacing w:after="120" w:line="480" w:lineRule="auto"/>
      <w:ind w:left="567"/>
    </w:pPr>
  </w:style>
  <w:style w:type="paragraph" w:styleId="BodyTextIndent3">
    <w:name w:val="Body Text Indent 3"/>
    <w:basedOn w:val="Normal"/>
    <w:rsid w:val="00E63145"/>
    <w:pPr>
      <w:spacing w:after="120"/>
      <w:ind w:left="567"/>
    </w:pPr>
    <w:rPr>
      <w:sz w:val="16"/>
      <w:szCs w:val="16"/>
    </w:rPr>
  </w:style>
  <w:style w:type="paragraph" w:customStyle="1" w:styleId="chattach">
    <w:name w:val="ch_attach"/>
    <w:basedOn w:val="Heading1"/>
    <w:rsid w:val="00E63145"/>
    <w:pPr>
      <w:pBdr>
        <w:bottom w:val="single" w:sz="4" w:space="1" w:color="auto"/>
      </w:pBdr>
      <w:spacing w:after="0"/>
      <w:outlineLvl w:val="9"/>
    </w:pPr>
    <w:rPr>
      <w:rFonts w:ascii="Helvetica" w:hAnsi="Helvetica"/>
      <w:smallCaps/>
      <w:color w:val="auto"/>
      <w:spacing w:val="50"/>
      <w:sz w:val="16"/>
    </w:rPr>
  </w:style>
  <w:style w:type="paragraph" w:customStyle="1" w:styleId="SingleParagraph0">
    <w:name w:val="Single Paragraph"/>
    <w:basedOn w:val="Normal"/>
    <w:rsid w:val="004F31AC"/>
    <w:pPr>
      <w:spacing w:after="0"/>
    </w:pPr>
  </w:style>
  <w:style w:type="paragraph" w:customStyle="1" w:styleId="Note">
    <w:name w:val="Note"/>
    <w:basedOn w:val="Normal"/>
    <w:next w:val="Normal"/>
    <w:rsid w:val="00E63145"/>
    <w:pPr>
      <w:tabs>
        <w:tab w:val="left" w:pos="414"/>
      </w:tabs>
      <w:spacing w:line="240" w:lineRule="auto"/>
      <w:ind w:left="414" w:hanging="414"/>
    </w:pPr>
    <w:rPr>
      <w:rFonts w:ascii="Arial" w:hAnsi="Arial"/>
      <w:color w:val="auto"/>
      <w:sz w:val="16"/>
    </w:rPr>
  </w:style>
  <w:style w:type="paragraph" w:styleId="BodyText3">
    <w:name w:val="Body Text 3"/>
    <w:basedOn w:val="Normal"/>
    <w:rsid w:val="00E63145"/>
    <w:rPr>
      <w:rFonts w:ascii="Arial" w:hAnsi="Arial"/>
      <w:sz w:val="16"/>
    </w:rPr>
  </w:style>
  <w:style w:type="paragraph" w:customStyle="1" w:styleId="SinglePara">
    <w:name w:val="Single Para"/>
    <w:basedOn w:val="Normal"/>
    <w:next w:val="Normal"/>
    <w:rsid w:val="00E63145"/>
    <w:pPr>
      <w:spacing w:after="0" w:line="300" w:lineRule="exact"/>
    </w:pPr>
    <w:rPr>
      <w:color w:val="auto"/>
      <w:sz w:val="22"/>
    </w:rPr>
  </w:style>
  <w:style w:type="paragraph" w:styleId="BalloonText">
    <w:name w:val="Balloon Text"/>
    <w:basedOn w:val="Normal"/>
    <w:rsid w:val="004F31AC"/>
    <w:rPr>
      <w:rFonts w:ascii="Tahoma" w:hAnsi="Tahoma" w:cs="Tahoma"/>
      <w:sz w:val="16"/>
      <w:szCs w:val="16"/>
    </w:rPr>
  </w:style>
  <w:style w:type="paragraph" w:customStyle="1" w:styleId="DoubleDot0">
    <w:name w:val="Double Dot"/>
    <w:basedOn w:val="Normal"/>
    <w:rsid w:val="004F31AC"/>
    <w:pPr>
      <w:numPr>
        <w:ilvl w:val="2"/>
        <w:numId w:val="17"/>
      </w:numPr>
      <w:tabs>
        <w:tab w:val="clear" w:pos="850"/>
        <w:tab w:val="num" w:pos="360"/>
      </w:tabs>
      <w:ind w:left="0" w:firstLine="0"/>
    </w:pPr>
  </w:style>
  <w:style w:type="paragraph" w:customStyle="1" w:styleId="OutlineNumbered1">
    <w:name w:val="Outline Numbered 1"/>
    <w:basedOn w:val="Normal"/>
    <w:rsid w:val="004F31AC"/>
    <w:pPr>
      <w:numPr>
        <w:numId w:val="18"/>
      </w:numPr>
      <w:tabs>
        <w:tab w:val="clear" w:pos="567"/>
        <w:tab w:val="num" w:pos="360"/>
      </w:tabs>
      <w:ind w:left="0" w:firstLine="0"/>
    </w:pPr>
  </w:style>
  <w:style w:type="paragraph" w:customStyle="1" w:styleId="OutlineNumbered2">
    <w:name w:val="Outline Numbered 2"/>
    <w:basedOn w:val="Normal"/>
    <w:rsid w:val="004F31AC"/>
    <w:pPr>
      <w:numPr>
        <w:ilvl w:val="1"/>
        <w:numId w:val="18"/>
      </w:numPr>
      <w:tabs>
        <w:tab w:val="clear" w:pos="1134"/>
        <w:tab w:val="num" w:pos="360"/>
      </w:tabs>
      <w:ind w:left="0" w:firstLine="0"/>
    </w:pPr>
  </w:style>
  <w:style w:type="paragraph" w:customStyle="1" w:styleId="OutlineNumbered3">
    <w:name w:val="Outline Numbered 3"/>
    <w:basedOn w:val="Normal"/>
    <w:rsid w:val="004F31AC"/>
    <w:pPr>
      <w:numPr>
        <w:ilvl w:val="2"/>
        <w:numId w:val="18"/>
      </w:numPr>
      <w:tabs>
        <w:tab w:val="clear" w:pos="1701"/>
        <w:tab w:val="num" w:pos="360"/>
      </w:tabs>
      <w:ind w:left="0" w:firstLine="0"/>
    </w:pPr>
  </w:style>
  <w:style w:type="paragraph" w:customStyle="1" w:styleId="AlphaParagraph">
    <w:name w:val="Alpha Paragraph"/>
    <w:basedOn w:val="Normal"/>
    <w:rsid w:val="004F31AC"/>
    <w:pPr>
      <w:numPr>
        <w:numId w:val="19"/>
      </w:numPr>
      <w:tabs>
        <w:tab w:val="clear" w:pos="1134"/>
        <w:tab w:val="num" w:pos="360"/>
      </w:tabs>
      <w:ind w:left="0" w:firstLine="0"/>
    </w:pPr>
  </w:style>
  <w:style w:type="paragraph" w:customStyle="1" w:styleId="HeadingBase">
    <w:name w:val="Heading Base"/>
    <w:next w:val="Normal"/>
    <w:rsid w:val="004F31AC"/>
    <w:rPr>
      <w:rFonts w:ascii="Arial" w:hAnsi="Arial"/>
      <w:color w:val="003E74"/>
    </w:rPr>
  </w:style>
  <w:style w:type="paragraph" w:customStyle="1" w:styleId="AppendixHeading">
    <w:name w:val="Appendix Heading"/>
    <w:basedOn w:val="HeadingBase"/>
    <w:next w:val="Normal"/>
    <w:rsid w:val="004F31AC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rsid w:val="004F31AC"/>
    <w:rPr>
      <w:b/>
    </w:rPr>
  </w:style>
  <w:style w:type="paragraph" w:customStyle="1" w:styleId="BoxTextBase">
    <w:name w:val="Box Text Base"/>
    <w:basedOn w:val="Normal"/>
    <w:rsid w:val="004F31AC"/>
    <w:pPr>
      <w:spacing w:before="120" w:after="120" w:line="240" w:lineRule="auto"/>
    </w:pPr>
  </w:style>
  <w:style w:type="paragraph" w:customStyle="1" w:styleId="ChartandTableFootnoteAlpha">
    <w:name w:val="Chart and Table Footnote Alpha"/>
    <w:rsid w:val="004F31AC"/>
    <w:pPr>
      <w:numPr>
        <w:numId w:val="20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0">
    <w:name w:val="Chart Graphic"/>
    <w:basedOn w:val="HeadingBase"/>
    <w:rsid w:val="004F31AC"/>
    <w:pPr>
      <w:jc w:val="center"/>
    </w:pPr>
  </w:style>
  <w:style w:type="paragraph" w:customStyle="1" w:styleId="ChartMainHeading">
    <w:name w:val="Chart Main Heading"/>
    <w:basedOn w:val="HeadingBase"/>
    <w:next w:val="ChartGraphic0"/>
    <w:rsid w:val="004F31AC"/>
    <w:pPr>
      <w:keepNext/>
      <w:spacing w:before="170" w:after="113"/>
    </w:pPr>
    <w:rPr>
      <w:b/>
      <w:sz w:val="22"/>
    </w:rPr>
  </w:style>
  <w:style w:type="paragraph" w:customStyle="1" w:styleId="ChartorTableNote">
    <w:name w:val="Chart or Table Note"/>
    <w:next w:val="Normal"/>
    <w:rsid w:val="004F31AC"/>
    <w:pPr>
      <w:jc w:val="both"/>
    </w:pPr>
    <w:rPr>
      <w:rFonts w:ascii="Arial" w:hAnsi="Arial"/>
      <w:color w:val="000000"/>
      <w:sz w:val="16"/>
    </w:rPr>
  </w:style>
  <w:style w:type="paragraph" w:customStyle="1" w:styleId="ContentsHeading">
    <w:name w:val="Contents Heading"/>
    <w:basedOn w:val="HeadingBase"/>
    <w:next w:val="Normal"/>
    <w:rsid w:val="004F31AC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4F31AC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rsid w:val="004F31AC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rsid w:val="004F31AC"/>
    <w:pPr>
      <w:jc w:val="center"/>
    </w:pPr>
  </w:style>
  <w:style w:type="paragraph" w:customStyle="1" w:styleId="FooterEven">
    <w:name w:val="Footer Even"/>
    <w:basedOn w:val="Footer"/>
    <w:rsid w:val="004F31AC"/>
  </w:style>
  <w:style w:type="paragraph" w:customStyle="1" w:styleId="FooterOdd">
    <w:name w:val="Footer Odd"/>
    <w:basedOn w:val="Footer"/>
    <w:rsid w:val="004F31AC"/>
    <w:pPr>
      <w:jc w:val="right"/>
    </w:pPr>
  </w:style>
  <w:style w:type="character" w:customStyle="1" w:styleId="FramedFooter">
    <w:name w:val="Framed Footer"/>
    <w:rsid w:val="004F31AC"/>
    <w:rPr>
      <w:rFonts w:ascii="Swis721 Lt BT" w:hAnsi="Swis721 Lt BT"/>
      <w:color w:val="003E74"/>
      <w:sz w:val="18"/>
      <w:szCs w:val="18"/>
    </w:rPr>
  </w:style>
  <w:style w:type="paragraph" w:customStyle="1" w:styleId="HeaderEven">
    <w:name w:val="Header Even"/>
    <w:basedOn w:val="Header"/>
    <w:rsid w:val="004F31AC"/>
  </w:style>
  <w:style w:type="paragraph" w:customStyle="1" w:styleId="HeaderOdd">
    <w:name w:val="Header Odd"/>
    <w:basedOn w:val="Header"/>
    <w:rsid w:val="004F31AC"/>
    <w:pPr>
      <w:jc w:val="right"/>
    </w:pPr>
  </w:style>
  <w:style w:type="paragraph" w:styleId="NormalIndent">
    <w:name w:val="Normal Indent"/>
    <w:basedOn w:val="Normal"/>
    <w:rsid w:val="004F31AC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4F31AC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rsid w:val="004F31AC"/>
  </w:style>
  <w:style w:type="paragraph" w:customStyle="1" w:styleId="RecommendationText">
    <w:name w:val="Recommendation Text"/>
    <w:basedOn w:val="RecommendationBaseText"/>
    <w:rsid w:val="004F31AC"/>
  </w:style>
  <w:style w:type="paragraph" w:customStyle="1" w:styleId="TableTextBase">
    <w:name w:val="Table Text Base"/>
    <w:rsid w:val="004F31AC"/>
    <w:pPr>
      <w:spacing w:before="40" w:after="40"/>
    </w:pPr>
    <w:rPr>
      <w:rFonts w:ascii="Arial" w:hAnsi="Arial"/>
      <w:color w:val="000000"/>
      <w:sz w:val="16"/>
    </w:rPr>
  </w:style>
  <w:style w:type="paragraph" w:customStyle="1" w:styleId="TableColumnHeadingCentred">
    <w:name w:val="Table Column Heading Centred"/>
    <w:basedOn w:val="TableTextBase"/>
    <w:rsid w:val="004F31AC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rsid w:val="004F31AC"/>
    <w:rPr>
      <w:b/>
    </w:rPr>
  </w:style>
  <w:style w:type="paragraph" w:customStyle="1" w:styleId="TableColumnHeadingRight">
    <w:name w:val="Table Column Heading Right"/>
    <w:basedOn w:val="TableTextBase"/>
    <w:rsid w:val="004F31AC"/>
    <w:pPr>
      <w:jc w:val="right"/>
    </w:pPr>
    <w:rPr>
      <w:b/>
    </w:rPr>
  </w:style>
  <w:style w:type="paragraph" w:customStyle="1" w:styleId="TableGraphic0">
    <w:name w:val="Table Graphic"/>
    <w:basedOn w:val="HeadingBase"/>
    <w:next w:val="Normal"/>
    <w:rsid w:val="004F31AC"/>
    <w:pPr>
      <w:spacing w:after="20"/>
      <w:ind w:right="-113"/>
    </w:pPr>
    <w:rPr>
      <w:rFonts w:ascii="Helvetica" w:hAnsi="Helvetica"/>
    </w:rPr>
  </w:style>
  <w:style w:type="paragraph" w:customStyle="1" w:styleId="TableMainHeading">
    <w:name w:val="Table Main Heading"/>
    <w:basedOn w:val="HeadingBase"/>
    <w:next w:val="TableGraphic0"/>
    <w:rsid w:val="004F31AC"/>
    <w:pPr>
      <w:keepNext/>
      <w:spacing w:before="170" w:after="113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0"/>
    <w:rsid w:val="004F31AC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0"/>
    <w:rsid w:val="004F31AC"/>
    <w:pPr>
      <w:keepNext/>
      <w:spacing w:after="20"/>
    </w:pPr>
  </w:style>
  <w:style w:type="paragraph" w:customStyle="1" w:styleId="TableTextCentered">
    <w:name w:val="Table Text Centered"/>
    <w:basedOn w:val="TableTextBase"/>
    <w:rsid w:val="004F31AC"/>
    <w:pPr>
      <w:jc w:val="center"/>
    </w:pPr>
  </w:style>
  <w:style w:type="paragraph" w:customStyle="1" w:styleId="TableTextIndented">
    <w:name w:val="Table Text Indented"/>
    <w:basedOn w:val="TableTextBase"/>
    <w:rsid w:val="004F31AC"/>
    <w:pPr>
      <w:ind w:left="284"/>
    </w:pPr>
  </w:style>
  <w:style w:type="paragraph" w:customStyle="1" w:styleId="TableTextLeft">
    <w:name w:val="Table Text Left"/>
    <w:basedOn w:val="TableTextBase"/>
    <w:rsid w:val="004F31AC"/>
  </w:style>
  <w:style w:type="paragraph" w:customStyle="1" w:styleId="TableTextRight">
    <w:name w:val="Table Text Right"/>
    <w:basedOn w:val="TableTextBase"/>
    <w:rsid w:val="004F31AC"/>
    <w:pPr>
      <w:jc w:val="right"/>
    </w:pPr>
  </w:style>
  <w:style w:type="character" w:customStyle="1" w:styleId="Italic">
    <w:name w:val="Italic"/>
    <w:rsid w:val="004F31AC"/>
    <w:rPr>
      <w:i/>
    </w:rPr>
  </w:style>
  <w:style w:type="paragraph" w:customStyle="1" w:styleId="OneLevelNumberedParagraph">
    <w:name w:val="One Level Numbered Paragraph"/>
    <w:basedOn w:val="Normal"/>
    <w:rsid w:val="004F31AC"/>
    <w:pPr>
      <w:numPr>
        <w:numId w:val="22"/>
      </w:numPr>
    </w:pPr>
  </w:style>
  <w:style w:type="paragraph" w:customStyle="1" w:styleId="BoxText">
    <w:name w:val="Box Text"/>
    <w:basedOn w:val="BoxTextBase"/>
    <w:rsid w:val="004F31AC"/>
  </w:style>
  <w:style w:type="paragraph" w:customStyle="1" w:styleId="BoxBullet">
    <w:name w:val="Box Bullet"/>
    <w:basedOn w:val="BoxTextBase"/>
    <w:rsid w:val="004F31AC"/>
    <w:pPr>
      <w:numPr>
        <w:numId w:val="21"/>
      </w:numPr>
    </w:pPr>
  </w:style>
  <w:style w:type="paragraph" w:customStyle="1" w:styleId="BoxDash">
    <w:name w:val="Box Dash"/>
    <w:basedOn w:val="Normal"/>
    <w:rsid w:val="004F31AC"/>
    <w:pPr>
      <w:numPr>
        <w:ilvl w:val="1"/>
        <w:numId w:val="21"/>
      </w:numPr>
    </w:pPr>
  </w:style>
  <w:style w:type="paragraph" w:customStyle="1" w:styleId="BoxDoubleDot">
    <w:name w:val="Box Double Dot"/>
    <w:basedOn w:val="BoxTextBase"/>
    <w:rsid w:val="004F31AC"/>
    <w:pPr>
      <w:numPr>
        <w:ilvl w:val="2"/>
        <w:numId w:val="21"/>
      </w:numPr>
    </w:pPr>
  </w:style>
  <w:style w:type="paragraph" w:customStyle="1" w:styleId="RecommendationBullet">
    <w:name w:val="Recommendation Bullet"/>
    <w:basedOn w:val="RecommendationBaseText"/>
    <w:rsid w:val="004F31AC"/>
    <w:pPr>
      <w:numPr>
        <w:numId w:val="23"/>
      </w:numPr>
    </w:pPr>
  </w:style>
  <w:style w:type="paragraph" w:customStyle="1" w:styleId="RecommendationDash">
    <w:name w:val="Recommendation Dash"/>
    <w:basedOn w:val="RecommendationBaseText"/>
    <w:rsid w:val="004F31AC"/>
    <w:pPr>
      <w:numPr>
        <w:ilvl w:val="1"/>
        <w:numId w:val="23"/>
      </w:numPr>
    </w:pPr>
  </w:style>
  <w:style w:type="paragraph" w:customStyle="1" w:styleId="RecommendationDoubleDot">
    <w:name w:val="Recommendation Double Dot"/>
    <w:basedOn w:val="RecommendationBaseText"/>
    <w:rsid w:val="004F31AC"/>
    <w:pPr>
      <w:numPr>
        <w:ilvl w:val="2"/>
        <w:numId w:val="23"/>
      </w:numPr>
    </w:pPr>
  </w:style>
  <w:style w:type="character" w:customStyle="1" w:styleId="Boldanditalic">
    <w:name w:val="Bold and italic"/>
    <w:rsid w:val="004F31AC"/>
    <w:rPr>
      <w:b/>
      <w:i/>
    </w:rPr>
  </w:style>
  <w:style w:type="paragraph" w:styleId="CommentText">
    <w:name w:val="annotation text"/>
    <w:basedOn w:val="Normal"/>
    <w:rsid w:val="004F31AC"/>
  </w:style>
  <w:style w:type="paragraph" w:styleId="CommentSubject">
    <w:name w:val="annotation subject"/>
    <w:basedOn w:val="CommentText"/>
    <w:next w:val="CommentText"/>
    <w:rsid w:val="004F31AC"/>
    <w:rPr>
      <w:b/>
      <w:bCs/>
    </w:rPr>
  </w:style>
  <w:style w:type="paragraph" w:styleId="DocumentMap">
    <w:name w:val="Document Map"/>
    <w:basedOn w:val="Normal"/>
    <w:rsid w:val="004F31AC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rsid w:val="004F31AC"/>
  </w:style>
  <w:style w:type="paragraph" w:styleId="MacroText">
    <w:name w:val="macro"/>
    <w:rsid w:val="004F31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rsid w:val="004F31AC"/>
    <w:pPr>
      <w:ind w:left="200" w:hanging="200"/>
    </w:pPr>
  </w:style>
  <w:style w:type="paragraph" w:customStyle="1" w:styleId="AppendixAHeading3">
    <w:name w:val="AppendixAHeading3"/>
    <w:basedOn w:val="Heading3"/>
    <w:next w:val="AppendixAHeading4"/>
    <w:rsid w:val="004F31AC"/>
    <w:pPr>
      <w:numPr>
        <w:numId w:val="38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rsid w:val="004F31AC"/>
    <w:pPr>
      <w:numPr>
        <w:ilvl w:val="1"/>
        <w:numId w:val="39"/>
      </w:numPr>
    </w:pPr>
  </w:style>
  <w:style w:type="paragraph" w:customStyle="1" w:styleId="AppendixGHeading3">
    <w:name w:val="AppendixGHeading3"/>
    <w:basedOn w:val="Heading3"/>
    <w:rsid w:val="004F31AC"/>
    <w:pPr>
      <w:numPr>
        <w:numId w:val="32"/>
      </w:numPr>
    </w:pPr>
  </w:style>
  <w:style w:type="paragraph" w:customStyle="1" w:styleId="CharCharCharCharCharChar">
    <w:name w:val="Char Char Char Char Char Char"/>
    <w:basedOn w:val="Normal"/>
    <w:rsid w:val="008C6B33"/>
    <w:pPr>
      <w:spacing w:after="160" w:line="240" w:lineRule="exact"/>
      <w:jc w:val="left"/>
    </w:pPr>
    <w:rPr>
      <w:rFonts w:ascii="Verdana" w:hAnsi="Verdana"/>
      <w:color w:val="auto"/>
      <w:szCs w:val="24"/>
      <w:lang w:val="en-US" w:eastAsia="en-US"/>
    </w:rPr>
  </w:style>
  <w:style w:type="paragraph" w:customStyle="1" w:styleId="CharChar1Char">
    <w:name w:val="Char Char1 Char"/>
    <w:basedOn w:val="Normal"/>
    <w:rsid w:val="00C14961"/>
    <w:pPr>
      <w:spacing w:after="160" w:line="240" w:lineRule="exact"/>
      <w:jc w:val="left"/>
    </w:pPr>
    <w:rPr>
      <w:rFonts w:ascii="Times New Roman" w:hAnsi="Times New Roman"/>
      <w:color w:val="auto"/>
      <w:sz w:val="22"/>
      <w:lang w:val="en-GB" w:eastAsia="en-US"/>
    </w:rPr>
  </w:style>
  <w:style w:type="paragraph" w:customStyle="1" w:styleId="Heading3noTOC">
    <w:name w:val="Heading 3 no TOC"/>
    <w:basedOn w:val="Heading3"/>
    <w:rsid w:val="004F31AC"/>
    <w:pPr>
      <w:outlineLvl w:val="9"/>
    </w:pPr>
  </w:style>
  <w:style w:type="character" w:styleId="FollowedHyperlink">
    <w:name w:val="FollowedHyperlink"/>
    <w:rsid w:val="004F31AC"/>
    <w:rPr>
      <w:color w:val="000000"/>
      <w:u w:val="none"/>
    </w:rPr>
  </w:style>
  <w:style w:type="paragraph" w:customStyle="1" w:styleId="Heading1noTOC">
    <w:name w:val="Heading 1 no TOC"/>
    <w:basedOn w:val="Heading1"/>
    <w:next w:val="Normal"/>
    <w:rsid w:val="004F31AC"/>
  </w:style>
  <w:style w:type="paragraph" w:customStyle="1" w:styleId="Heading2noTOC">
    <w:name w:val="Heading 2 no TOC"/>
    <w:basedOn w:val="Heading2"/>
    <w:next w:val="Normal"/>
    <w:rsid w:val="004F31AC"/>
    <w:pPr>
      <w:outlineLvl w:val="9"/>
    </w:pPr>
    <w:rPr>
      <w:rFonts w:ascii="Arial" w:hAnsi="Arial"/>
    </w:rPr>
  </w:style>
  <w:style w:type="paragraph" w:customStyle="1" w:styleId="Heading9noTOC">
    <w:name w:val="Heading 9 no TOC"/>
    <w:basedOn w:val="Heading9"/>
    <w:rsid w:val="004F31AC"/>
    <w:pPr>
      <w:outlineLvl w:val="9"/>
    </w:pPr>
  </w:style>
  <w:style w:type="character" w:styleId="IntenseEmphasis">
    <w:name w:val="Intense Emphasis"/>
    <w:uiPriority w:val="21"/>
    <w:qFormat/>
    <w:rsid w:val="004F31AC"/>
    <w:rPr>
      <w:b/>
      <w:bCs/>
      <w:i/>
      <w:iCs/>
      <w:color w:val="003E7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1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3E74"/>
    </w:rPr>
  </w:style>
  <w:style w:type="character" w:customStyle="1" w:styleId="IntenseQuoteChar">
    <w:name w:val="Intense Quote Char"/>
    <w:link w:val="IntenseQuote"/>
    <w:uiPriority w:val="30"/>
    <w:rsid w:val="004F31AC"/>
    <w:rPr>
      <w:rFonts w:ascii="Book Antiqua" w:hAnsi="Book Antiqua"/>
      <w:b/>
      <w:bCs/>
      <w:i/>
      <w:iCs/>
      <w:color w:val="003E7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1AC"/>
    <w:pPr>
      <w:keepLines/>
      <w:spacing w:before="480" w:after="0" w:line="260" w:lineRule="exact"/>
      <w:jc w:val="both"/>
      <w:outlineLvl w:val="9"/>
    </w:pPr>
    <w:rPr>
      <w:rFonts w:ascii="Cambria" w:hAnsi="Cambria" w:cs="Times New Roman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4F31AC"/>
    <w:pPr>
      <w:numPr>
        <w:ilvl w:val="1"/>
      </w:numPr>
    </w:pPr>
    <w:rPr>
      <w:rFonts w:ascii="Cambria" w:hAnsi="Cambria"/>
      <w:i/>
      <w:iCs/>
      <w:color w:val="003E74"/>
      <w:spacing w:val="15"/>
      <w:sz w:val="24"/>
      <w:szCs w:val="24"/>
    </w:rPr>
  </w:style>
  <w:style w:type="character" w:customStyle="1" w:styleId="SubtitleChar">
    <w:name w:val="Subtitle Char"/>
    <w:link w:val="Subtitle"/>
    <w:rsid w:val="004F31AC"/>
    <w:rPr>
      <w:rFonts w:ascii="Cambria" w:hAnsi="Cambria"/>
      <w:i/>
      <w:iCs/>
      <w:color w:val="003E74"/>
      <w:spacing w:val="15"/>
      <w:sz w:val="24"/>
      <w:szCs w:val="24"/>
    </w:rPr>
  </w:style>
  <w:style w:type="paragraph" w:styleId="Revision">
    <w:name w:val="Revision"/>
    <w:hidden/>
    <w:uiPriority w:val="99"/>
    <w:semiHidden/>
    <w:rsid w:val="00C20BA7"/>
    <w:rPr>
      <w:rFonts w:ascii="Book Antiqua" w:hAnsi="Book Antiqua"/>
      <w:color w:val="000000"/>
    </w:rPr>
  </w:style>
  <w:style w:type="character" w:customStyle="1" w:styleId="A5">
    <w:name w:val="A5"/>
    <w:uiPriority w:val="99"/>
    <w:rsid w:val="004F31AC"/>
    <w:rPr>
      <w:rFonts w:cs="Swiss 721 BT"/>
      <w:color w:val="000000"/>
      <w:sz w:val="20"/>
      <w:szCs w:val="20"/>
    </w:rPr>
  </w:style>
  <w:style w:type="paragraph" w:styleId="NormalWeb">
    <w:name w:val="Normal (Web)"/>
    <w:basedOn w:val="Normal"/>
    <w:rsid w:val="004F31AC"/>
    <w:rPr>
      <w:rFonts w:ascii="Times New Roman" w:hAnsi="Times New Roman"/>
      <w:sz w:val="24"/>
      <w:szCs w:val="24"/>
    </w:rPr>
  </w:style>
  <w:style w:type="character" w:styleId="Emphasis">
    <w:name w:val="Emphasis"/>
    <w:qFormat/>
    <w:rsid w:val="0061784A"/>
    <w:rPr>
      <w:i/>
      <w:iCs/>
    </w:rPr>
  </w:style>
  <w:style w:type="paragraph" w:customStyle="1" w:styleId="Table">
    <w:name w:val="Table"/>
    <w:basedOn w:val="Normal"/>
    <w:rsid w:val="004F3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40A2-D1AE-4CC3-AD0F-16E1C4DB5A0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5D84307-B2F0-402A-B610-604DEAA2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2013-14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2013-14</dc:title>
  <dc:subject>Main points</dc:subject>
  <dc:creator/>
  <cp:keywords/>
  <cp:lastModifiedBy/>
  <cp:revision>1</cp:revision>
  <dcterms:created xsi:type="dcterms:W3CDTF">2015-12-07T00:31:00Z</dcterms:created>
  <dcterms:modified xsi:type="dcterms:W3CDTF">2015-12-07T00:31:00Z</dcterms:modified>
</cp:coreProperties>
</file>