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01" w:rsidRPr="006226E5" w:rsidRDefault="00BB0501">
      <w:pPr>
        <w:pStyle w:val="Heading8"/>
        <w:rPr>
          <w:rFonts w:cs="Arial"/>
          <w:b/>
        </w:rPr>
      </w:pPr>
      <w:r w:rsidRPr="006226E5">
        <w:rPr>
          <w:rFonts w:cs="Arial"/>
          <w:b/>
        </w:rPr>
        <w:t>Appendix G</w:t>
      </w:r>
    </w:p>
    <w:p w:rsidR="00BB0501" w:rsidRPr="00F93ABB" w:rsidRDefault="00E35D32">
      <w:pPr>
        <w:pStyle w:val="Heading9"/>
        <w:rPr>
          <w:i w:val="0"/>
        </w:rPr>
      </w:pPr>
      <w:r w:rsidRPr="00F93ABB">
        <w:rPr>
          <w:i w:val="0"/>
        </w:rPr>
        <w:t>Contact d</w:t>
      </w:r>
      <w:r w:rsidR="00BB0501" w:rsidRPr="00F93ABB">
        <w:rPr>
          <w:i w:val="0"/>
        </w:rPr>
        <w:t>etails</w:t>
      </w:r>
    </w:p>
    <w:p w:rsidR="00BB0501" w:rsidRDefault="00BB0501"/>
    <w:p w:rsidR="00BB0501" w:rsidRDefault="00BB0501">
      <w:pPr>
        <w:sectPr w:rsidR="00BB0501" w:rsidSect="008D6A48">
          <w:headerReference w:type="even" r:id="rId8"/>
          <w:headerReference w:type="default" r:id="rId9"/>
          <w:pgSz w:w="11907" w:h="16840" w:code="9"/>
          <w:pgMar w:top="2466" w:right="2098" w:bottom="2466" w:left="2098" w:header="1899" w:footer="1899" w:gutter="0"/>
          <w:paperSrc w:first="15" w:other="15"/>
          <w:pgNumType w:start="223"/>
          <w:cols w:space="720"/>
          <w:titlePg/>
          <w:docGrid w:linePitch="360"/>
        </w:sectPr>
      </w:pPr>
    </w:p>
    <w:p w:rsidR="00BB0501" w:rsidRDefault="00BB0501"/>
    <w:p w:rsidR="00BB0501" w:rsidRDefault="00BB0501">
      <w:pPr>
        <w:pStyle w:val="Heading1"/>
        <w:sectPr w:rsidR="00BB0501" w:rsidSect="00E22694">
          <w:headerReference w:type="first" r:id="rId10"/>
          <w:footerReference w:type="first" r:id="rId11"/>
          <w:pgSz w:w="11907" w:h="16840" w:code="9"/>
          <w:pgMar w:top="2466" w:right="2098" w:bottom="2466" w:left="2098" w:header="1899" w:footer="1899" w:gutter="0"/>
          <w:paperSrc w:first="15" w:other="15"/>
          <w:cols w:space="720"/>
          <w:titlePg/>
          <w:docGrid w:linePitch="360"/>
        </w:sectPr>
      </w:pPr>
      <w:bookmarkStart w:id="0" w:name="_GoBack"/>
      <w:bookmarkEnd w:id="0"/>
    </w:p>
    <w:p w:rsidR="00BB0501" w:rsidRDefault="00BB0501" w:rsidP="00B4034F">
      <w:pPr>
        <w:pStyle w:val="Heading1noTOC"/>
      </w:pPr>
      <w:r>
        <w:lastRenderedPageBreak/>
        <w:t xml:space="preserve">Contact </w:t>
      </w:r>
      <w:r w:rsidR="00E35D32">
        <w:t>d</w:t>
      </w:r>
      <w:r>
        <w:t>etails</w:t>
      </w:r>
    </w:p>
    <w:p w:rsidR="00486C2D" w:rsidRDefault="00486C2D" w:rsidP="008E178A">
      <w:pPr>
        <w:pStyle w:val="Heading2noTOC"/>
      </w:pPr>
      <w:r>
        <w:t xml:space="preserve">Executive </w:t>
      </w:r>
      <w:r w:rsidR="00DA0386">
        <w:t>M</w:t>
      </w:r>
      <w:r>
        <w:t>ember</w:t>
      </w:r>
      <w:r w:rsidR="00195611">
        <w:t xml:space="preserve"> of the Foreign Investment Review Board</w:t>
      </w:r>
    </w:p>
    <w:p w:rsidR="00195611" w:rsidRDefault="00195611" w:rsidP="00585DC9">
      <w:r>
        <w:t xml:space="preserve">The General Manager of Treasury’s Foreign Investment and Trade Policy Division, Mr Patrick Colmer, </w:t>
      </w:r>
      <w:r w:rsidR="001F498B">
        <w:t>performs the</w:t>
      </w:r>
      <w:r>
        <w:t xml:space="preserve"> role </w:t>
      </w:r>
      <w:r w:rsidR="001F498B">
        <w:t>of</w:t>
      </w:r>
      <w:r>
        <w:t xml:space="preserve"> the Executive </w:t>
      </w:r>
      <w:r w:rsidR="00DA0386">
        <w:t>M</w:t>
      </w:r>
      <w:r>
        <w:t xml:space="preserve">ember of the </w:t>
      </w:r>
      <w:r w:rsidR="00357E7D">
        <w:t xml:space="preserve">Foreign Investment Review </w:t>
      </w:r>
      <w:r>
        <w:t>Board</w:t>
      </w:r>
      <w:r w:rsidR="00357E7D">
        <w:t xml:space="preserve"> (FIRB)</w:t>
      </w:r>
      <w:r w:rsidR="001F498B">
        <w:t xml:space="preserve">. His phone number is </w:t>
      </w:r>
      <w:r w:rsidR="00A155E2">
        <w:t>02</w:t>
      </w:r>
      <w:r w:rsidR="001F498B">
        <w:t xml:space="preserve"> 6263 </w:t>
      </w:r>
      <w:r w:rsidR="001F498B" w:rsidRPr="001B53FD">
        <w:t>3763</w:t>
      </w:r>
      <w:r w:rsidR="001F498B">
        <w:t>.</w:t>
      </w:r>
    </w:p>
    <w:p w:rsidR="00BB0501" w:rsidRDefault="00BB0501" w:rsidP="008E178A">
      <w:pPr>
        <w:pStyle w:val="Heading2noTOC"/>
      </w:pPr>
      <w:r>
        <w:t>Foreign investment proposals</w:t>
      </w:r>
    </w:p>
    <w:p w:rsidR="00BB0501" w:rsidRDefault="00BB0501" w:rsidP="008E178A">
      <w:pPr>
        <w:pStyle w:val="Heading3noTOC"/>
      </w:pPr>
      <w:r>
        <w:t>Application</w:t>
      </w:r>
      <w:r w:rsidR="000848ED">
        <w:t xml:space="preserve"> </w:t>
      </w:r>
      <w:r w:rsidR="001F3406">
        <w:t>lodgement</w:t>
      </w:r>
    </w:p>
    <w:p w:rsidR="000848ED" w:rsidRDefault="00D256D5" w:rsidP="000848ED">
      <w:r>
        <w:t>S</w:t>
      </w:r>
      <w:r w:rsidR="000848ED">
        <w:t xml:space="preserve">tatutory notices </w:t>
      </w:r>
      <w:r w:rsidR="00E40812">
        <w:t xml:space="preserve">(sections 25, 26, </w:t>
      </w:r>
      <w:r w:rsidR="00F77CE3">
        <w:t xml:space="preserve">and </w:t>
      </w:r>
      <w:r w:rsidR="00E40812">
        <w:t>26A)</w:t>
      </w:r>
      <w:r w:rsidR="00823600">
        <w:t xml:space="preserve"> and</w:t>
      </w:r>
      <w:r>
        <w:t xml:space="preserve"> retrospective application forms</w:t>
      </w:r>
      <w:r>
        <w:rPr>
          <w:szCs w:val="24"/>
        </w:rPr>
        <w:t xml:space="preserve"> </w:t>
      </w:r>
      <w:r>
        <w:t>(for residential real estate acquired without prior approval</w:t>
      </w:r>
      <w:r>
        <w:rPr>
          <w:szCs w:val="24"/>
        </w:rPr>
        <w:t xml:space="preserve">) </w:t>
      </w:r>
      <w:r w:rsidR="000848ED">
        <w:t xml:space="preserve">are available on the </w:t>
      </w:r>
      <w:r w:rsidR="00357E7D">
        <w:t>FIRB</w:t>
      </w:r>
      <w:r w:rsidR="000848ED">
        <w:t>’s website</w:t>
      </w:r>
      <w:r w:rsidR="00591B21">
        <w:t xml:space="preserve"> at</w:t>
      </w:r>
      <w:r w:rsidR="00A155E2">
        <w:t xml:space="preserve"> </w:t>
      </w:r>
      <w:r w:rsidR="000848ED" w:rsidRPr="00A572CF">
        <w:t>www.firb.gov.au</w:t>
      </w:r>
      <w:r w:rsidR="000848ED">
        <w:t xml:space="preserve">. </w:t>
      </w:r>
      <w:r w:rsidR="00E40812">
        <w:t>The 30</w:t>
      </w:r>
      <w:r w:rsidR="00C033D8">
        <w:noBreakHyphen/>
      </w:r>
      <w:r w:rsidR="00E40812">
        <w:t>day statutory examination period, where applicable, commences upon receipt of a valid statutory notice.</w:t>
      </w:r>
      <w:r>
        <w:t xml:space="preserve"> </w:t>
      </w:r>
      <w:r w:rsidR="00357E7D">
        <w:t xml:space="preserve">Applications </w:t>
      </w:r>
      <w:r w:rsidR="00823600">
        <w:t xml:space="preserve">for residential real estate </w:t>
      </w:r>
      <w:r w:rsidR="00357E7D">
        <w:t xml:space="preserve">which </w:t>
      </w:r>
      <w:r w:rsidR="00823600">
        <w:rPr>
          <w:szCs w:val="24"/>
        </w:rPr>
        <w:t>meet the eligibility criteria and include the relevant Declaration are generally processed in a shorter period of time.</w:t>
      </w:r>
    </w:p>
    <w:p w:rsidR="000D442B" w:rsidRDefault="00C93828" w:rsidP="00C36D29">
      <w:r w:rsidRPr="00C93828">
        <w:t xml:space="preserve">Electronic lodgement (via email or fax) is preferred for </w:t>
      </w:r>
      <w:r w:rsidRPr="00C93828">
        <w:rPr>
          <w:b/>
        </w:rPr>
        <w:t>all</w:t>
      </w:r>
      <w:r w:rsidRPr="00C93828">
        <w:t xml:space="preserve"> applications, including business proposals</w:t>
      </w:r>
      <w:r w:rsidR="00C033D8">
        <w:t xml:space="preserve"> — </w:t>
      </w:r>
      <w:r w:rsidRPr="00C93828">
        <w:t>do not post originals in addition to electronic lodgement. Applications should only be posted if you are unable to submit your application via email or fax. Please note that postal applications generally take longer to process.</w:t>
      </w:r>
      <w:r w:rsidR="00357E7D" w:rsidRPr="00357E7D">
        <w:t xml:space="preserve"> </w:t>
      </w:r>
    </w:p>
    <w:p w:rsidR="00C36D29" w:rsidRDefault="001A4E9F" w:rsidP="00C36D29">
      <w:r>
        <w:t>Please r</w:t>
      </w:r>
      <w:r w:rsidR="00357E7D">
        <w:t>efer to the website for full details regarding submitting applications.</w:t>
      </w:r>
    </w:p>
    <w:p w:rsidR="000848ED" w:rsidRDefault="000848ED" w:rsidP="000848ED">
      <w:pPr>
        <w:pStyle w:val="SingleParagraph"/>
      </w:pPr>
      <w:r>
        <w:t>Email</w:t>
      </w:r>
      <w:r w:rsidR="00A155E2">
        <w:t xml:space="preserve">: </w:t>
      </w:r>
      <w:r w:rsidR="009A016C">
        <w:tab/>
      </w:r>
      <w:r>
        <w:t>firb</w:t>
      </w:r>
      <w:r w:rsidR="001B5337">
        <w:t>applications</w:t>
      </w:r>
      <w:r>
        <w:t>@treasury.gov.au</w:t>
      </w:r>
    </w:p>
    <w:p w:rsidR="000848ED" w:rsidRDefault="000848ED" w:rsidP="001F498B">
      <w:pPr>
        <w:pStyle w:val="SingleParagraph"/>
      </w:pPr>
      <w:r>
        <w:t>Fax</w:t>
      </w:r>
      <w:r w:rsidR="00A155E2">
        <w:t xml:space="preserve">: </w:t>
      </w:r>
      <w:r w:rsidR="009A016C">
        <w:tab/>
      </w:r>
      <w:r w:rsidR="00A155E2">
        <w:t>02</w:t>
      </w:r>
      <w:r>
        <w:t xml:space="preserve"> 6263 2940</w:t>
      </w:r>
    </w:p>
    <w:p w:rsidR="00C36D29" w:rsidRDefault="00C36D29" w:rsidP="00C36D29">
      <w:pPr>
        <w:spacing w:after="0"/>
      </w:pPr>
      <w:r>
        <w:t>Post:</w:t>
      </w:r>
      <w:r>
        <w:tab/>
        <w:t>The Executive Member</w:t>
      </w:r>
    </w:p>
    <w:p w:rsidR="00C36D29" w:rsidRDefault="00C36D29" w:rsidP="00C36D29">
      <w:pPr>
        <w:pStyle w:val="SingleParagraph"/>
      </w:pPr>
      <w:r>
        <w:tab/>
        <w:t>Foreign Investment Review Board</w:t>
      </w:r>
    </w:p>
    <w:p w:rsidR="00C36D29" w:rsidRDefault="00C36D29" w:rsidP="00C36D29">
      <w:pPr>
        <w:pStyle w:val="SingleParagraph"/>
      </w:pPr>
      <w:r>
        <w:tab/>
        <w:t>c/</w:t>
      </w:r>
      <w:r w:rsidR="00C033D8">
        <w:noBreakHyphen/>
      </w:r>
      <w:r>
        <w:t xml:space="preserve"> The Treasury</w:t>
      </w:r>
    </w:p>
    <w:p w:rsidR="00C36D29" w:rsidRDefault="00C36D29" w:rsidP="00C36D29">
      <w:pPr>
        <w:pStyle w:val="SingleParagraph"/>
      </w:pPr>
      <w:r>
        <w:tab/>
        <w:t>Langton Crescent</w:t>
      </w:r>
    </w:p>
    <w:p w:rsidR="00C36D29" w:rsidRDefault="00C36D29" w:rsidP="00C36D29">
      <w:r>
        <w:tab/>
        <w:t>PARKES  ACT  2600</w:t>
      </w:r>
    </w:p>
    <w:p w:rsidR="00BB0501" w:rsidRDefault="00BB0501" w:rsidP="008E178A">
      <w:pPr>
        <w:pStyle w:val="Heading3noTOC"/>
      </w:pPr>
      <w:r>
        <w:t>General enquiries</w:t>
      </w:r>
    </w:p>
    <w:p w:rsidR="00511D5B" w:rsidRDefault="00511D5B" w:rsidP="00EA386C">
      <w:r>
        <w:t xml:space="preserve">The </w:t>
      </w:r>
      <w:r w:rsidR="00357E7D">
        <w:t>FIRB</w:t>
      </w:r>
      <w:r>
        <w:t xml:space="preserve"> website </w:t>
      </w:r>
      <w:r w:rsidR="00591B21">
        <w:t>(</w:t>
      </w:r>
      <w:r>
        <w:t>www.firb.gov.au</w:t>
      </w:r>
      <w:r w:rsidR="00591B21">
        <w:t>)</w:t>
      </w:r>
      <w:r>
        <w:t xml:space="preserve"> includes </w:t>
      </w:r>
      <w:r w:rsidR="00357E7D">
        <w:t>current versions of the policy, guidelines,</w:t>
      </w:r>
      <w:r w:rsidR="00357E7D" w:rsidDel="0060227A">
        <w:t xml:space="preserve"> </w:t>
      </w:r>
      <w:r w:rsidR="00357E7D">
        <w:t>statutory notices and</w:t>
      </w:r>
      <w:r w:rsidR="00357E7D" w:rsidDel="0060227A">
        <w:t xml:space="preserve"> </w:t>
      </w:r>
      <w:r w:rsidR="00357E7D">
        <w:t>retrospective application forms,</w:t>
      </w:r>
      <w:r>
        <w:t xml:space="preserve"> a</w:t>
      </w:r>
      <w:r w:rsidR="00357E7D">
        <w:t>s well as</w:t>
      </w:r>
      <w:r>
        <w:t xml:space="preserve"> responses to frequently asked questions.</w:t>
      </w:r>
    </w:p>
    <w:p w:rsidR="0055707E" w:rsidRDefault="00EA386C" w:rsidP="00EA386C">
      <w:r>
        <w:t>Written enquiries may be forward by email</w:t>
      </w:r>
      <w:r w:rsidR="001B5337">
        <w:t xml:space="preserve"> to firbenquiries@treasury.gov.au</w:t>
      </w:r>
      <w:r>
        <w:t xml:space="preserve">, </w:t>
      </w:r>
      <w:r w:rsidR="001B5337">
        <w:t xml:space="preserve">or by </w:t>
      </w:r>
      <w:r>
        <w:t xml:space="preserve">fax or post as shown </w:t>
      </w:r>
      <w:r w:rsidR="00C73B3A">
        <w:t xml:space="preserve">above </w:t>
      </w:r>
      <w:r>
        <w:t>under ‘Application lodg</w:t>
      </w:r>
      <w:r w:rsidR="001F3406">
        <w:t>e</w:t>
      </w:r>
      <w:r>
        <w:t>ment’.</w:t>
      </w:r>
    </w:p>
    <w:p w:rsidR="00EA386C" w:rsidRDefault="0055707E" w:rsidP="00EA386C">
      <w:r>
        <w:lastRenderedPageBreak/>
        <w:t xml:space="preserve"> </w:t>
      </w:r>
      <w:r w:rsidR="007E60AF">
        <w:t>General enquiries</w:t>
      </w:r>
      <w:r w:rsidR="00EA386C">
        <w:t xml:space="preserve"> may also be made by </w:t>
      </w:r>
      <w:r w:rsidR="00C73B3A">
        <w:t>calling</w:t>
      </w:r>
      <w:r w:rsidR="00EA386C">
        <w:t xml:space="preserve"> </w:t>
      </w:r>
      <w:r w:rsidR="00A155E2">
        <w:t>02</w:t>
      </w:r>
      <w:r w:rsidR="007C09FF">
        <w:t xml:space="preserve"> 6263 3795</w:t>
      </w:r>
      <w:r w:rsidR="00C05E96">
        <w:t xml:space="preserve"> </w:t>
      </w:r>
      <w:r w:rsidR="00666DD8">
        <w:t>(</w:t>
      </w:r>
      <w:r w:rsidR="00666DD8" w:rsidRPr="00666DD8">
        <w:t>9:00 am</w:t>
      </w:r>
      <w:bookmarkStart w:id="1" w:name="OLE_LINK1"/>
      <w:bookmarkStart w:id="2" w:name="OLE_LINK2"/>
      <w:r w:rsidR="00B64B73">
        <w:t xml:space="preserve"> to</w:t>
      </w:r>
      <w:bookmarkEnd w:id="1"/>
      <w:bookmarkEnd w:id="2"/>
      <w:r w:rsidR="00B64B73">
        <w:t xml:space="preserve"> </w:t>
      </w:r>
      <w:r w:rsidR="00666DD8" w:rsidRPr="00666DD8">
        <w:t>12:30 pm and 1:30 pm</w:t>
      </w:r>
      <w:r w:rsidR="00B64B73">
        <w:t xml:space="preserve"> to </w:t>
      </w:r>
      <w:r w:rsidR="00666DD8" w:rsidRPr="00666DD8">
        <w:t>5:00 pm AEST, Monday to Friday</w:t>
      </w:r>
      <w:r w:rsidR="00666DD8">
        <w:t>, excluding public holidays</w:t>
      </w:r>
      <w:r w:rsidR="001F3406">
        <w:t xml:space="preserve"> in Canberra</w:t>
      </w:r>
      <w:r w:rsidR="00666DD8">
        <w:t>)</w:t>
      </w:r>
      <w:r w:rsidR="007C09FF">
        <w:t>.</w:t>
      </w:r>
    </w:p>
    <w:p w:rsidR="00BB0501" w:rsidRDefault="00E25F75" w:rsidP="008E178A">
      <w:pPr>
        <w:pStyle w:val="Heading2noTOC"/>
      </w:pPr>
      <w:r>
        <w:t>Foreign Investment and Trade Policy Division</w:t>
      </w:r>
    </w:p>
    <w:p w:rsidR="0062180B" w:rsidRDefault="0062180B" w:rsidP="008E178A">
      <w:pPr>
        <w:pStyle w:val="Heading3noTOC"/>
      </w:pPr>
      <w:r>
        <w:t>Foreign investment policy</w:t>
      </w:r>
    </w:p>
    <w:p w:rsidR="0062180B" w:rsidRPr="00B86E51" w:rsidRDefault="0062180B" w:rsidP="0062180B">
      <w:pPr>
        <w:spacing w:after="120"/>
        <w:rPr>
          <w:color w:val="auto"/>
        </w:rPr>
      </w:pPr>
      <w:r w:rsidRPr="00B86E51">
        <w:rPr>
          <w:color w:val="auto"/>
        </w:rPr>
        <w:t xml:space="preserve">The </w:t>
      </w:r>
      <w:r w:rsidRPr="00C73B3A">
        <w:rPr>
          <w:b/>
          <w:color w:val="auto"/>
        </w:rPr>
        <w:t xml:space="preserve">Investment </w:t>
      </w:r>
      <w:r w:rsidR="00B71CD1">
        <w:rPr>
          <w:b/>
          <w:color w:val="auto"/>
        </w:rPr>
        <w:t xml:space="preserve">Review </w:t>
      </w:r>
      <w:r w:rsidRPr="00C73B3A">
        <w:rPr>
          <w:b/>
          <w:color w:val="auto"/>
        </w:rPr>
        <w:t>Unit</w:t>
      </w:r>
      <w:r w:rsidRPr="00B86E51">
        <w:rPr>
          <w:color w:val="auto"/>
        </w:rPr>
        <w:t xml:space="preserve"> is responsible for the management of foreign investment applications</w:t>
      </w:r>
      <w:r>
        <w:rPr>
          <w:color w:val="auto"/>
        </w:rPr>
        <w:t xml:space="preserve"> and providing advice on the Government’s foreign investment policy and the operation of the </w:t>
      </w:r>
      <w:r w:rsidRPr="0062180B">
        <w:rPr>
          <w:i/>
          <w:color w:val="auto"/>
        </w:rPr>
        <w:t>Foreign Acquisitions and Takeovers Act 1975</w:t>
      </w:r>
      <w:r w:rsidR="00D05AF3">
        <w:rPr>
          <w:color w:val="auto"/>
        </w:rPr>
        <w:t xml:space="preserve">. </w:t>
      </w:r>
      <w:r w:rsidR="00B71CD1">
        <w:rPr>
          <w:color w:val="auto"/>
        </w:rPr>
        <w:t>The unit also deals with foreign investment compliance issues.</w:t>
      </w:r>
      <w:r w:rsidRPr="00B86E51">
        <w:rPr>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2"/>
        <w:gridCol w:w="3754"/>
      </w:tblGrid>
      <w:tr w:rsidR="0062180B" w:rsidRPr="00743C26" w:rsidTr="00D960D9">
        <w:tc>
          <w:tcPr>
            <w:tcW w:w="4172" w:type="dxa"/>
          </w:tcPr>
          <w:p w:rsidR="0062180B" w:rsidRPr="00743C26" w:rsidRDefault="0062180B" w:rsidP="00D960D9">
            <w:pPr>
              <w:pStyle w:val="SingleParagraph"/>
            </w:pPr>
            <w:r w:rsidRPr="00743C26">
              <w:t>Mr John Hill</w:t>
            </w:r>
          </w:p>
        </w:tc>
        <w:tc>
          <w:tcPr>
            <w:tcW w:w="3754" w:type="dxa"/>
          </w:tcPr>
          <w:p w:rsidR="0062180B" w:rsidRPr="00B34FD4" w:rsidRDefault="0062180B" w:rsidP="00D960D9">
            <w:pPr>
              <w:pStyle w:val="SingleParagraph"/>
            </w:pPr>
            <w:r w:rsidRPr="00B34FD4">
              <w:rPr>
                <w:color w:val="auto"/>
              </w:rPr>
              <w:t>Mr Michael Rosser</w:t>
            </w:r>
          </w:p>
        </w:tc>
      </w:tr>
      <w:tr w:rsidR="0062180B" w:rsidRPr="00743C26" w:rsidTr="00D960D9">
        <w:tc>
          <w:tcPr>
            <w:tcW w:w="4172" w:type="dxa"/>
          </w:tcPr>
          <w:p w:rsidR="0062180B" w:rsidRPr="00743C26" w:rsidRDefault="0062180B" w:rsidP="00D960D9">
            <w:pPr>
              <w:pStyle w:val="SingleParagraph"/>
            </w:pPr>
            <w:r w:rsidRPr="000C2DEF">
              <w:t>Co</w:t>
            </w:r>
            <w:r w:rsidR="00C033D8">
              <w:noBreakHyphen/>
            </w:r>
            <w:r w:rsidRPr="000C2DEF">
              <w:t>Manager</w:t>
            </w:r>
          </w:p>
        </w:tc>
        <w:tc>
          <w:tcPr>
            <w:tcW w:w="3754" w:type="dxa"/>
          </w:tcPr>
          <w:p w:rsidR="0062180B" w:rsidRPr="00B34FD4" w:rsidRDefault="0062180B" w:rsidP="00D960D9">
            <w:pPr>
              <w:pStyle w:val="SingleParagraph"/>
            </w:pPr>
            <w:r w:rsidRPr="000C2DEF">
              <w:t>Co</w:t>
            </w:r>
            <w:r w:rsidR="00C033D8">
              <w:noBreakHyphen/>
            </w:r>
            <w:r w:rsidRPr="000C2DEF">
              <w:t>Manager</w:t>
            </w:r>
          </w:p>
        </w:tc>
      </w:tr>
      <w:tr w:rsidR="0062180B" w:rsidRPr="00743C26" w:rsidTr="00D960D9">
        <w:tc>
          <w:tcPr>
            <w:tcW w:w="4172" w:type="dxa"/>
          </w:tcPr>
          <w:p w:rsidR="0062180B" w:rsidRPr="00743C26" w:rsidRDefault="0062180B" w:rsidP="00D960D9">
            <w:pPr>
              <w:pStyle w:val="NumberedParagraph"/>
              <w:numPr>
                <w:ilvl w:val="0"/>
                <w:numId w:val="0"/>
              </w:numPr>
              <w:tabs>
                <w:tab w:val="left" w:pos="3700"/>
              </w:tabs>
            </w:pPr>
            <w:r w:rsidRPr="00743C26">
              <w:t>Tel</w:t>
            </w:r>
            <w:r w:rsidR="00A155E2">
              <w:t>: 02</w:t>
            </w:r>
            <w:r w:rsidRPr="00743C26">
              <w:t xml:space="preserve"> 6263 3072</w:t>
            </w:r>
          </w:p>
        </w:tc>
        <w:tc>
          <w:tcPr>
            <w:tcW w:w="3754" w:type="dxa"/>
          </w:tcPr>
          <w:p w:rsidR="0062180B" w:rsidRPr="00B34FD4" w:rsidRDefault="0062180B" w:rsidP="00D960D9">
            <w:r w:rsidRPr="00B34FD4">
              <w:t>Tel</w:t>
            </w:r>
            <w:r w:rsidR="00A155E2">
              <w:t>: 02</w:t>
            </w:r>
            <w:r w:rsidRPr="00B34FD4">
              <w:t xml:space="preserve"> 6263 3834</w:t>
            </w:r>
          </w:p>
        </w:tc>
      </w:tr>
    </w:tbl>
    <w:p w:rsidR="0062180B" w:rsidRPr="0062180B" w:rsidRDefault="0062180B" w:rsidP="008E178A">
      <w:pPr>
        <w:pStyle w:val="Heading3noTOC"/>
      </w:pPr>
      <w:r>
        <w:t xml:space="preserve">International investment </w:t>
      </w:r>
      <w:r w:rsidR="00C80E6D">
        <w:t xml:space="preserve">and trade policy </w:t>
      </w:r>
      <w:r>
        <w:t>issues</w:t>
      </w:r>
    </w:p>
    <w:p w:rsidR="00BB0501" w:rsidRDefault="00B86E51" w:rsidP="007E60AF">
      <w:pPr>
        <w:spacing w:after="120"/>
      </w:pPr>
      <w:r>
        <w:t xml:space="preserve">The </w:t>
      </w:r>
      <w:r w:rsidR="00BB0501" w:rsidRPr="00C73B3A">
        <w:rPr>
          <w:b/>
        </w:rPr>
        <w:t>I</w:t>
      </w:r>
      <w:r w:rsidR="00645B53">
        <w:rPr>
          <w:b/>
        </w:rPr>
        <w:t>nternational I</w:t>
      </w:r>
      <w:r w:rsidR="00BB0501" w:rsidRPr="00C73B3A">
        <w:rPr>
          <w:b/>
        </w:rPr>
        <w:t>n</w:t>
      </w:r>
      <w:r w:rsidR="006F3632" w:rsidRPr="00C73B3A">
        <w:rPr>
          <w:b/>
        </w:rPr>
        <w:t>vestment</w:t>
      </w:r>
      <w:r w:rsidR="00C80E6D">
        <w:rPr>
          <w:b/>
        </w:rPr>
        <w:t xml:space="preserve"> and Trade </w:t>
      </w:r>
      <w:r w:rsidR="00B71CD1">
        <w:rPr>
          <w:b/>
        </w:rPr>
        <w:t xml:space="preserve">Policy </w:t>
      </w:r>
      <w:r w:rsidR="00BB0501" w:rsidRPr="00C73B3A">
        <w:rPr>
          <w:b/>
        </w:rPr>
        <w:t>Unit</w:t>
      </w:r>
      <w:r w:rsidR="00BB0501">
        <w:t xml:space="preserve"> is responsible for international </w:t>
      </w:r>
      <w:r>
        <w:t xml:space="preserve">investment </w:t>
      </w:r>
      <w:r w:rsidR="00C80E6D">
        <w:t xml:space="preserve">and trade </w:t>
      </w:r>
      <w:r>
        <w:t>policy matters</w:t>
      </w:r>
      <w:r w:rsidR="00ED4F83">
        <w:t xml:space="preserve">. </w:t>
      </w:r>
    </w:p>
    <w:p w:rsidR="00BB0501" w:rsidRDefault="00C80E6D">
      <w:pPr>
        <w:pStyle w:val="SingleParagraph"/>
      </w:pPr>
      <w:r>
        <w:t>Ms Angela McGrath</w:t>
      </w:r>
    </w:p>
    <w:p w:rsidR="00BB0501" w:rsidRDefault="00BB0501">
      <w:pPr>
        <w:pStyle w:val="SingleParagraph"/>
      </w:pPr>
      <w:r>
        <w:t>Manager</w:t>
      </w:r>
    </w:p>
    <w:p w:rsidR="00B71CD1" w:rsidRDefault="00BB0501" w:rsidP="00B71CD1">
      <w:r>
        <w:t>Tel</w:t>
      </w:r>
      <w:r w:rsidR="00A155E2">
        <w:t>: 02</w:t>
      </w:r>
      <w:r>
        <w:t xml:space="preserve"> 6263 </w:t>
      </w:r>
      <w:r w:rsidR="00C80E6D">
        <w:t>3395</w:t>
      </w:r>
    </w:p>
    <w:p w:rsidR="00486C2D" w:rsidRDefault="00486C2D" w:rsidP="008E178A">
      <w:pPr>
        <w:pStyle w:val="Heading2noTOC"/>
      </w:pPr>
      <w:r>
        <w:t xml:space="preserve">Singaporean </w:t>
      </w:r>
      <w:r w:rsidR="00195611">
        <w:t xml:space="preserve">business </w:t>
      </w:r>
      <w:r>
        <w:t xml:space="preserve">investors (Singapore </w:t>
      </w:r>
      <w:r w:rsidR="00195611">
        <w:t>H</w:t>
      </w:r>
      <w:r>
        <w:t xml:space="preserve">elp </w:t>
      </w:r>
      <w:r w:rsidR="00195611">
        <w:t>D</w:t>
      </w:r>
      <w:r>
        <w:t>esk)</w:t>
      </w:r>
    </w:p>
    <w:p w:rsidR="00486C2D" w:rsidRDefault="00195611" w:rsidP="00486C2D">
      <w:pPr>
        <w:jc w:val="left"/>
      </w:pPr>
      <w:r>
        <w:t>This service assists Singaporean business investors with the lodg</w:t>
      </w:r>
      <w:r w:rsidR="001F3406">
        <w:t>e</w:t>
      </w:r>
      <w:r>
        <w:t>ment of foreign investment applications for proposed direct investments in Australi</w:t>
      </w:r>
      <w:r w:rsidRPr="00195611">
        <w:t xml:space="preserve">a. </w:t>
      </w:r>
      <w:r>
        <w:t xml:space="preserve">This includes the provision of foreign investment policy advice and assistance with the application process. </w:t>
      </w:r>
      <w:r w:rsidRPr="00195611">
        <w:t>The</w:t>
      </w:r>
      <w:r w:rsidR="00486C2D" w:rsidRPr="00195611">
        <w:t xml:space="preserve"> service is for Singaporean </w:t>
      </w:r>
      <w:r w:rsidRPr="00195611">
        <w:t xml:space="preserve">business </w:t>
      </w:r>
      <w:r w:rsidR="00486C2D" w:rsidRPr="00195611">
        <w:t xml:space="preserve">investors and their agents only. </w:t>
      </w:r>
      <w:r w:rsidR="00486C2D">
        <w:t>All correspondence should be sent to:</w:t>
      </w:r>
    </w:p>
    <w:p w:rsidR="00486C2D" w:rsidRDefault="00486C2D" w:rsidP="00486C2D">
      <w:pPr>
        <w:pStyle w:val="SingleParagraph"/>
        <w:rPr>
          <w:rStyle w:val="SingleParagraphChar"/>
        </w:rPr>
      </w:pPr>
      <w:r w:rsidRPr="00722C86">
        <w:rPr>
          <w:rStyle w:val="SingleParagraphChar"/>
        </w:rPr>
        <w:t>Singapore Help Desk</w:t>
      </w:r>
    </w:p>
    <w:p w:rsidR="00486C2D" w:rsidRDefault="00486C2D" w:rsidP="00486C2D">
      <w:pPr>
        <w:pStyle w:val="SingleParagraph"/>
        <w:rPr>
          <w:rStyle w:val="SingleParagraphChar"/>
        </w:rPr>
      </w:pPr>
      <w:r w:rsidRPr="00722C86">
        <w:rPr>
          <w:rStyle w:val="SingleParagraphChar"/>
        </w:rPr>
        <w:t>Foreign Investment Review Board</w:t>
      </w:r>
    </w:p>
    <w:p w:rsidR="00486C2D" w:rsidRDefault="00486C2D" w:rsidP="00486C2D">
      <w:pPr>
        <w:pStyle w:val="SingleParagraph"/>
        <w:rPr>
          <w:rStyle w:val="SingleParagraphChar"/>
        </w:rPr>
      </w:pPr>
      <w:r>
        <w:rPr>
          <w:rStyle w:val="SingleParagraphChar"/>
        </w:rPr>
        <w:t>c/</w:t>
      </w:r>
      <w:r w:rsidR="00C033D8">
        <w:rPr>
          <w:rStyle w:val="SingleParagraphChar"/>
        </w:rPr>
        <w:noBreakHyphen/>
      </w:r>
      <w:r w:rsidRPr="00722C86">
        <w:rPr>
          <w:rStyle w:val="SingleParagraphChar"/>
        </w:rPr>
        <w:t xml:space="preserve"> </w:t>
      </w:r>
      <w:r>
        <w:rPr>
          <w:rStyle w:val="SingleParagraphChar"/>
        </w:rPr>
        <w:t xml:space="preserve">The </w:t>
      </w:r>
      <w:r w:rsidRPr="00722C86">
        <w:rPr>
          <w:rStyle w:val="SingleParagraphChar"/>
        </w:rPr>
        <w:t>Treasury</w:t>
      </w:r>
    </w:p>
    <w:p w:rsidR="00486C2D" w:rsidRDefault="00486C2D" w:rsidP="00486C2D">
      <w:pPr>
        <w:pStyle w:val="SingleParagraph"/>
        <w:rPr>
          <w:rStyle w:val="SingleParagraphChar"/>
        </w:rPr>
      </w:pPr>
      <w:r>
        <w:rPr>
          <w:rStyle w:val="SingleParagraphChar"/>
        </w:rPr>
        <w:t>Langton Crescent</w:t>
      </w:r>
    </w:p>
    <w:p w:rsidR="00486C2D" w:rsidRDefault="0069409C" w:rsidP="00486C2D">
      <w:pPr>
        <w:pStyle w:val="SingleParagraph"/>
      </w:pPr>
      <w:r>
        <w:t>P</w:t>
      </w:r>
      <w:r w:rsidR="00CF48ED">
        <w:t xml:space="preserve">arkes  </w:t>
      </w:r>
      <w:r w:rsidR="00486C2D">
        <w:t xml:space="preserve">ACT </w:t>
      </w:r>
      <w:r w:rsidR="00A155E2">
        <w:t xml:space="preserve"> </w:t>
      </w:r>
      <w:r w:rsidR="00486C2D">
        <w:t>2600</w:t>
      </w:r>
    </w:p>
    <w:p w:rsidR="00486C2D" w:rsidRDefault="00486C2D" w:rsidP="00486C2D">
      <w:r>
        <w:t>AUSTRALIA</w:t>
      </w:r>
    </w:p>
    <w:p w:rsidR="00486C2D" w:rsidRDefault="00486C2D" w:rsidP="00486C2D">
      <w:pPr>
        <w:pStyle w:val="SingleParagraph"/>
      </w:pPr>
      <w:r>
        <w:t>Tel</w:t>
      </w:r>
      <w:r w:rsidR="00A155E2">
        <w:t xml:space="preserve">: </w:t>
      </w:r>
      <w:r w:rsidR="009A016C">
        <w:tab/>
      </w:r>
      <w:r w:rsidR="009A016C">
        <w:tab/>
      </w:r>
      <w:r>
        <w:t>+61 2 6263 37</w:t>
      </w:r>
      <w:r w:rsidR="001B3DE0">
        <w:t>5</w:t>
      </w:r>
      <w:r>
        <w:t>5</w:t>
      </w:r>
    </w:p>
    <w:p w:rsidR="00486C2D" w:rsidRDefault="00486C2D" w:rsidP="00486C2D">
      <w:pPr>
        <w:pStyle w:val="SingleParagraph"/>
      </w:pPr>
      <w:r>
        <w:t>Fax</w:t>
      </w:r>
      <w:r w:rsidR="00A155E2">
        <w:t xml:space="preserve">: </w:t>
      </w:r>
      <w:r w:rsidR="009A016C">
        <w:tab/>
      </w:r>
      <w:r w:rsidR="009A016C">
        <w:tab/>
      </w:r>
      <w:r>
        <w:t>+61 2 6263 2940</w:t>
      </w:r>
    </w:p>
    <w:p w:rsidR="00486C2D" w:rsidRPr="00167A9E" w:rsidRDefault="00486C2D" w:rsidP="00486C2D">
      <w:pPr>
        <w:pStyle w:val="SingleParagraph"/>
      </w:pPr>
      <w:r>
        <w:t>Internet</w:t>
      </w:r>
      <w:r w:rsidR="00A155E2">
        <w:t>:</w:t>
      </w:r>
      <w:r w:rsidR="009A016C">
        <w:tab/>
      </w:r>
      <w:r>
        <w:t>www.firb.gov.au/singaporehelpdesk.asp</w:t>
      </w:r>
    </w:p>
    <w:p w:rsidR="00486C2D" w:rsidRPr="00167A9E" w:rsidRDefault="00486C2D" w:rsidP="005E2955">
      <w:pPr>
        <w:pStyle w:val="SingleParagraph"/>
        <w:spacing w:after="240"/>
      </w:pPr>
      <w:r>
        <w:t>Email</w:t>
      </w:r>
      <w:r w:rsidR="00A155E2">
        <w:t xml:space="preserve">: </w:t>
      </w:r>
      <w:r>
        <w:t xml:space="preserve"> </w:t>
      </w:r>
      <w:r w:rsidR="009A016C">
        <w:tab/>
      </w:r>
      <w:r w:rsidR="009A016C">
        <w:tab/>
      </w:r>
      <w:r w:rsidR="00BB3259">
        <w:t>singaporehelpdesk</w:t>
      </w:r>
      <w:r>
        <w:t>@treasury.gov.au</w:t>
      </w:r>
    </w:p>
    <w:p w:rsidR="00BB0501" w:rsidRDefault="00BB0501" w:rsidP="008E178A">
      <w:pPr>
        <w:pStyle w:val="Heading2noTOC"/>
      </w:pPr>
      <w:r>
        <w:lastRenderedPageBreak/>
        <w:t xml:space="preserve">Australian National Contact Point for the </w:t>
      </w:r>
      <w:r w:rsidRPr="008E178A">
        <w:rPr>
          <w:i/>
        </w:rPr>
        <w:t>OECD Guidelines for Multinational Enterprises</w:t>
      </w:r>
    </w:p>
    <w:p w:rsidR="00BB0501" w:rsidRDefault="00BB0501">
      <w:r>
        <w:t xml:space="preserve">Suggestions, comments, questions and complaints in relation to the </w:t>
      </w:r>
      <w:r w:rsidR="00475436" w:rsidRPr="00475436">
        <w:rPr>
          <w:i/>
        </w:rPr>
        <w:t>OECD Guidelines</w:t>
      </w:r>
      <w:r w:rsidRPr="00475436">
        <w:rPr>
          <w:i/>
        </w:rPr>
        <w:t xml:space="preserve"> for Multinational Enterprises</w:t>
      </w:r>
      <w:r>
        <w:t xml:space="preserve"> should be addressed to:</w:t>
      </w:r>
    </w:p>
    <w:p w:rsidR="00E32DA0" w:rsidRDefault="00E32DA0" w:rsidP="00E32DA0">
      <w:pPr>
        <w:pStyle w:val="SingleParagraph"/>
      </w:pPr>
      <w:r>
        <w:t>The Executive Member</w:t>
      </w:r>
    </w:p>
    <w:p w:rsidR="00BB0501" w:rsidRDefault="00BB0501">
      <w:pPr>
        <w:pStyle w:val="SingleParagraph"/>
      </w:pPr>
      <w:r>
        <w:t>Foreign Investment Review Board</w:t>
      </w:r>
    </w:p>
    <w:p w:rsidR="00BB0501" w:rsidRDefault="00BB0501">
      <w:pPr>
        <w:pStyle w:val="SingleParagraph"/>
      </w:pPr>
      <w:r>
        <w:t>c/</w:t>
      </w:r>
      <w:r w:rsidR="00C033D8">
        <w:noBreakHyphen/>
      </w:r>
      <w:r>
        <w:t xml:space="preserve"> The Treasury</w:t>
      </w:r>
    </w:p>
    <w:p w:rsidR="00BB0501" w:rsidRDefault="00BB0501">
      <w:pPr>
        <w:pStyle w:val="SingleParagraph"/>
      </w:pPr>
      <w:r>
        <w:t>Langton Crescent</w:t>
      </w:r>
    </w:p>
    <w:p w:rsidR="00BB0501" w:rsidRDefault="0069409C">
      <w:r>
        <w:t>P</w:t>
      </w:r>
      <w:r w:rsidR="005A09B2">
        <w:t>arkes</w:t>
      </w:r>
      <w:r w:rsidR="00BB0501">
        <w:t xml:space="preserve"> </w:t>
      </w:r>
      <w:r w:rsidR="00567AAE">
        <w:t xml:space="preserve"> </w:t>
      </w:r>
      <w:r w:rsidR="00BB0501">
        <w:t>ACT</w:t>
      </w:r>
      <w:r w:rsidR="00567AAE">
        <w:t xml:space="preserve">  </w:t>
      </w:r>
      <w:r w:rsidR="00BB0501">
        <w:t>2600</w:t>
      </w:r>
    </w:p>
    <w:p w:rsidR="00BB0501" w:rsidRDefault="00BB0501">
      <w:pPr>
        <w:pStyle w:val="SingleParagraph"/>
      </w:pPr>
      <w:r>
        <w:rPr>
          <w:i/>
        </w:rPr>
        <w:t>Executive Member</w:t>
      </w:r>
      <w:r>
        <w:t xml:space="preserve"> </w:t>
      </w:r>
      <w:r>
        <w:sym w:font="Symbol" w:char="F0BE"/>
      </w:r>
      <w:r w:rsidR="006F3632">
        <w:t xml:space="preserve"> </w:t>
      </w:r>
      <w:r w:rsidR="00911E55">
        <w:t>Mr Patrick Colmer</w:t>
      </w:r>
    </w:p>
    <w:p w:rsidR="00BB0501" w:rsidRDefault="006F3632" w:rsidP="00456AA3">
      <w:pPr>
        <w:pStyle w:val="SingleParagraph"/>
        <w:tabs>
          <w:tab w:val="left" w:pos="1814"/>
        </w:tabs>
      </w:pPr>
      <w:r>
        <w:t>Tel</w:t>
      </w:r>
      <w:r w:rsidR="00A155E2">
        <w:t xml:space="preserve">: </w:t>
      </w:r>
      <w:r w:rsidR="00456AA3">
        <w:tab/>
      </w:r>
      <w:r w:rsidR="00A155E2">
        <w:t>02</w:t>
      </w:r>
      <w:r>
        <w:t xml:space="preserve"> 6263 </w:t>
      </w:r>
      <w:r w:rsidR="00911E55" w:rsidRPr="001B53FD">
        <w:t>3763</w:t>
      </w:r>
    </w:p>
    <w:p w:rsidR="00BB0501" w:rsidRDefault="00BB0501" w:rsidP="00456AA3">
      <w:pPr>
        <w:pStyle w:val="SingleParagraph"/>
        <w:tabs>
          <w:tab w:val="left" w:pos="1814"/>
        </w:tabs>
      </w:pPr>
      <w:r>
        <w:t>Fax</w:t>
      </w:r>
      <w:r w:rsidR="00A155E2">
        <w:t xml:space="preserve">: </w:t>
      </w:r>
      <w:r w:rsidR="00456AA3">
        <w:tab/>
      </w:r>
      <w:r w:rsidR="00A155E2">
        <w:t>02</w:t>
      </w:r>
      <w:r>
        <w:t xml:space="preserve"> 6263 2940</w:t>
      </w:r>
    </w:p>
    <w:p w:rsidR="00567AAE" w:rsidRDefault="00567AAE" w:rsidP="00456AA3">
      <w:pPr>
        <w:pStyle w:val="SingleParagraph"/>
        <w:tabs>
          <w:tab w:val="left" w:pos="1814"/>
        </w:tabs>
      </w:pPr>
      <w:r>
        <w:t>Internet</w:t>
      </w:r>
      <w:r w:rsidR="00A155E2">
        <w:t xml:space="preserve">: </w:t>
      </w:r>
      <w:r w:rsidR="009A016C">
        <w:tab/>
      </w:r>
      <w:r>
        <w:t>www.ausncp.gov.au</w:t>
      </w:r>
    </w:p>
    <w:p w:rsidR="00BB0501" w:rsidRDefault="00BB0501" w:rsidP="00456AA3">
      <w:pPr>
        <w:pStyle w:val="SingleParagraph"/>
        <w:tabs>
          <w:tab w:val="left" w:pos="1814"/>
        </w:tabs>
      </w:pPr>
      <w:r>
        <w:t>Email</w:t>
      </w:r>
      <w:r w:rsidR="00A155E2">
        <w:t xml:space="preserve">: </w:t>
      </w:r>
      <w:r w:rsidR="00456AA3">
        <w:tab/>
      </w:r>
      <w:r w:rsidR="003411CE">
        <w:fldChar w:fldCharType="begin"/>
      </w:r>
      <w:r w:rsidR="003411CE">
        <w:instrText xml:space="preserve"> HYPERLINK "mailto:ancp@treasury.gov.au`" </w:instrText>
      </w:r>
      <w:r w:rsidR="003411CE">
        <w:fldChar w:fldCharType="separate"/>
      </w:r>
      <w:r w:rsidR="003411CE" w:rsidRPr="00912290">
        <w:rPr>
          <w:rStyle w:val="Hyperlink"/>
        </w:rPr>
        <w:t>ancp@treasury.gov.au`</w:t>
      </w:r>
      <w:r w:rsidR="003411CE">
        <w:fldChar w:fldCharType="end"/>
      </w:r>
    </w:p>
    <w:p w:rsidR="003411CE" w:rsidRDefault="003411CE" w:rsidP="00456AA3">
      <w:pPr>
        <w:pStyle w:val="SingleParagraph"/>
        <w:tabs>
          <w:tab w:val="left" w:pos="1814"/>
        </w:tabs>
        <w:sectPr w:rsidR="003411CE" w:rsidSect="00736288">
          <w:headerReference w:type="even" r:id="rId12"/>
          <w:headerReference w:type="default" r:id="rId13"/>
          <w:footerReference w:type="even" r:id="rId14"/>
          <w:footerReference w:type="default" r:id="rId15"/>
          <w:headerReference w:type="first" r:id="rId16"/>
          <w:footerReference w:type="first" r:id="rId17"/>
          <w:pgSz w:w="11907" w:h="16840" w:code="9"/>
          <w:pgMar w:top="2466" w:right="2098" w:bottom="2466" w:left="2098" w:header="1899" w:footer="1899" w:gutter="0"/>
          <w:paperSrc w:first="15" w:other="15"/>
          <w:pgNumType w:start="225"/>
          <w:cols w:space="708"/>
          <w:titlePg/>
          <w:docGrid w:linePitch="360"/>
          <w:sectPrChange w:id="3" w:author="Unknown" w:date="2008-03-06T14:32:00Z">
            <w:sectPr w:rsidR="003411CE" w:rsidSect="00736288">
              <w:pgSz w:w="12240" w:h="15840"/>
              <w:pgMar w:top="1440" w:right="1440" w:bottom="1440" w:left="1440" w:header="1899" w:footer="1899" w:gutter="0"/>
            </w:sectPr>
          </w:sectPrChange>
        </w:sectPr>
      </w:pPr>
    </w:p>
    <w:p w:rsidR="003411CE" w:rsidRDefault="003411CE">
      <w:pPr>
        <w:pStyle w:val="SingleParagraph"/>
      </w:pPr>
    </w:p>
    <w:sectPr w:rsidR="003411CE" w:rsidSect="00E22694">
      <w:headerReference w:type="first" r:id="rId18"/>
      <w:footerReference w:type="first" r:id="rId19"/>
      <w:pgSz w:w="11907" w:h="16840" w:code="9"/>
      <w:pgMar w:top="2466" w:right="2098" w:bottom="2466" w:left="2098" w:header="1899" w:footer="189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79" w:rsidRDefault="007A7C79">
      <w:r>
        <w:separator/>
      </w:r>
    </w:p>
  </w:endnote>
  <w:endnote w:type="continuationSeparator" w:id="0">
    <w:p w:rsidR="007A7C79" w:rsidRDefault="007A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Default="007A7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Pr="00A26928" w:rsidRDefault="007A7C79">
    <w:pPr>
      <w:pStyle w:val="FooterEven"/>
    </w:pPr>
    <w:r w:rsidRPr="00A26928">
      <w:fldChar w:fldCharType="begin"/>
    </w:r>
    <w:r w:rsidRPr="00A26928">
      <w:instrText xml:space="preserve"> PAGE </w:instrText>
    </w:r>
    <w:r w:rsidRPr="00A26928">
      <w:fldChar w:fldCharType="separate"/>
    </w:r>
    <w:r w:rsidR="00394D6E">
      <w:rPr>
        <w:noProof/>
      </w:rPr>
      <w:t>226</w:t>
    </w:r>
    <w:r w:rsidRPr="00A2692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Pr="004A0B11" w:rsidRDefault="007A7C79" w:rsidP="00591B21">
    <w:pPr>
      <w:pStyle w:val="FooterOdd"/>
    </w:pPr>
    <w:r w:rsidRPr="00A26928">
      <w:fldChar w:fldCharType="begin"/>
    </w:r>
    <w:r w:rsidRPr="00A26928">
      <w:instrText xml:space="preserve"> PAGE </w:instrText>
    </w:r>
    <w:r w:rsidRPr="00A26928">
      <w:fldChar w:fldCharType="separate"/>
    </w:r>
    <w:r w:rsidR="00394D6E">
      <w:rPr>
        <w:noProof/>
      </w:rPr>
      <w:t>227</w:t>
    </w:r>
    <w:r w:rsidRPr="00A2692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Pr="00A26928" w:rsidRDefault="007A7C79">
    <w:pPr>
      <w:pStyle w:val="FooterOdd"/>
    </w:pPr>
    <w:r w:rsidRPr="00A26928">
      <w:fldChar w:fldCharType="begin"/>
    </w:r>
    <w:r w:rsidRPr="00A26928">
      <w:instrText xml:space="preserve"> PAGE </w:instrText>
    </w:r>
    <w:r w:rsidRPr="00A26928">
      <w:fldChar w:fldCharType="separate"/>
    </w:r>
    <w:r w:rsidR="00394D6E">
      <w:rPr>
        <w:noProof/>
      </w:rPr>
      <w:t>225</w:t>
    </w:r>
    <w:r w:rsidRPr="00A2692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Pr="00A26928" w:rsidRDefault="007A7C79">
    <w:pPr>
      <w:pStyle w:val="FooterO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79" w:rsidRDefault="007A7C79">
      <w:r>
        <w:separator/>
      </w:r>
    </w:p>
  </w:footnote>
  <w:footnote w:type="continuationSeparator" w:id="0">
    <w:p w:rsidR="007A7C79" w:rsidRDefault="007A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Default="007A7C79">
    <w:pPr>
      <w:pStyle w:val="HeaderEven"/>
    </w:pPr>
    <w:r>
      <w:fldChar w:fldCharType="begin"/>
    </w:r>
    <w:r>
      <w:instrText xml:space="preserve"> PAGE  \* MERGEFORMAT </w:instrText>
    </w:r>
    <w:r>
      <w:fldChar w:fldCharType="separate"/>
    </w:r>
    <w:r>
      <w:rPr>
        <w:noProof/>
      </w:rPr>
      <w:t>2</w:t>
    </w:r>
    <w:r>
      <w:fldChar w:fldCharType="end"/>
    </w:r>
    <w:r>
      <w:t xml:space="preserve">  Foreign Investment Review Board Report 2002</w:t>
    </w:r>
    <w:r>
      <w:noBreakHyphen/>
      <w:t>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Default="007A7C79">
    <w:pPr>
      <w:pStyle w:val="HeaderOdd"/>
    </w:pPr>
    <w:r>
      <w:t xml:space="preserve">Chapter Name  </w:t>
    </w:r>
    <w:r>
      <w:fldChar w:fldCharType="begin"/>
    </w:r>
    <w:r>
      <w:instrText xml:space="preserve"> PAGE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Default="007A7C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Default="007A7C79">
    <w:pPr>
      <w:pStyle w:val="HeaderEven"/>
    </w:pPr>
    <w:r>
      <w:t>Foreign Investment Review Board Annual Report 2007</w:t>
    </w:r>
    <w:r>
      <w:noBreakHyphen/>
      <w:t>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Pr="00591B21" w:rsidRDefault="007A7C79" w:rsidP="0000736D">
    <w:pPr>
      <w:pStyle w:val="Header"/>
      <w:jc w:val="right"/>
      <w:rPr>
        <w:rFonts w:cs="Arial"/>
      </w:rPr>
    </w:pPr>
    <w:r w:rsidRPr="00591B21">
      <w:t>Appendix G: Contact details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Default="007A7C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79" w:rsidRDefault="007A7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2EB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AEC2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C8AA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A60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A88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74F7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A0AC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44FB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820F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487D32"/>
    <w:lvl w:ilvl="0">
      <w:start w:val="1"/>
      <w:numFmt w:val="bullet"/>
      <w:lvlText w:val=""/>
      <w:lvlJc w:val="left"/>
      <w:pPr>
        <w:tabs>
          <w:tab w:val="num" w:pos="360"/>
        </w:tabs>
        <w:ind w:left="360" w:hanging="360"/>
      </w:pPr>
      <w:rPr>
        <w:rFonts w:ascii="Symbol" w:hAnsi="Symbol" w:hint="default"/>
      </w:rPr>
    </w:lvl>
  </w:abstractNum>
  <w:abstractNum w:abstractNumId="10">
    <w:nsid w:val="03AA2D2F"/>
    <w:multiLevelType w:val="multilevel"/>
    <w:tmpl w:val="593A9FDA"/>
    <w:name w:val="StandardBulletedList"/>
    <w:lvl w:ilvl="0">
      <w:start w:val="1"/>
      <w:numFmt w:val="bullet"/>
      <w:lvlText w:val="•"/>
      <w:lvlJc w:val="left"/>
      <w:pPr>
        <w:tabs>
          <w:tab w:val="num" w:pos="284"/>
        </w:tabs>
        <w:ind w:left="284" w:hanging="284"/>
      </w:pPr>
      <w:rPr>
        <w:rFonts w:ascii="Times New Roman" w:hAnsi="Times New Roman" w:hint="default"/>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4">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19">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20">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2">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3">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4">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5">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6">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8">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1">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2">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15"/>
  </w:num>
  <w:num w:numId="3">
    <w:abstractNumId w:val="19"/>
  </w:num>
  <w:num w:numId="4">
    <w:abstractNumId w:val="25"/>
  </w:num>
  <w:num w:numId="5">
    <w:abstractNumId w:val="14"/>
  </w:num>
  <w:num w:numId="6">
    <w:abstractNumId w:val="14"/>
  </w:num>
  <w:num w:numId="7">
    <w:abstractNumId w:val="14"/>
  </w:num>
  <w:num w:numId="8">
    <w:abstractNumId w:val="33"/>
  </w:num>
  <w:num w:numId="9">
    <w:abstractNumId w:val="28"/>
  </w:num>
  <w:num w:numId="10">
    <w:abstractNumId w:val="11"/>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1"/>
  </w:num>
  <w:num w:numId="24">
    <w:abstractNumId w:val="26"/>
  </w:num>
  <w:num w:numId="25">
    <w:abstractNumId w:val="18"/>
  </w:num>
  <w:num w:numId="26">
    <w:abstractNumId w:val="32"/>
  </w:num>
  <w:num w:numId="27">
    <w:abstractNumId w:val="29"/>
  </w:num>
  <w:num w:numId="28">
    <w:abstractNumId w:val="22"/>
  </w:num>
  <w:num w:numId="29">
    <w:abstractNumId w:val="12"/>
  </w:num>
  <w:num w:numId="30">
    <w:abstractNumId w:val="10"/>
  </w:num>
  <w:num w:numId="31">
    <w:abstractNumId w:val="24"/>
  </w:num>
  <w:num w:numId="32">
    <w:abstractNumId w:val="13"/>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32"/>
    <w:rsid w:val="0000736D"/>
    <w:rsid w:val="0004328D"/>
    <w:rsid w:val="00076752"/>
    <w:rsid w:val="000848ED"/>
    <w:rsid w:val="000A1857"/>
    <w:rsid w:val="000C2DEF"/>
    <w:rsid w:val="000C7D05"/>
    <w:rsid w:val="000D442B"/>
    <w:rsid w:val="000D4D84"/>
    <w:rsid w:val="000D67BC"/>
    <w:rsid w:val="001228F1"/>
    <w:rsid w:val="00142DB1"/>
    <w:rsid w:val="00167A9E"/>
    <w:rsid w:val="00195611"/>
    <w:rsid w:val="001A4715"/>
    <w:rsid w:val="001A4E9F"/>
    <w:rsid w:val="001B3DE0"/>
    <w:rsid w:val="001B5337"/>
    <w:rsid w:val="001B53FD"/>
    <w:rsid w:val="001E120C"/>
    <w:rsid w:val="001E1D35"/>
    <w:rsid w:val="001F3406"/>
    <w:rsid w:val="001F498B"/>
    <w:rsid w:val="00267F18"/>
    <w:rsid w:val="002B6B5F"/>
    <w:rsid w:val="003311A9"/>
    <w:rsid w:val="003411CE"/>
    <w:rsid w:val="003411E7"/>
    <w:rsid w:val="00357E7D"/>
    <w:rsid w:val="00394D6E"/>
    <w:rsid w:val="003A2AF2"/>
    <w:rsid w:val="003C527B"/>
    <w:rsid w:val="003E221E"/>
    <w:rsid w:val="004015AE"/>
    <w:rsid w:val="00411F4E"/>
    <w:rsid w:val="004302F1"/>
    <w:rsid w:val="0045165F"/>
    <w:rsid w:val="00456AA3"/>
    <w:rsid w:val="00463848"/>
    <w:rsid w:val="00472288"/>
    <w:rsid w:val="00475436"/>
    <w:rsid w:val="00486C2D"/>
    <w:rsid w:val="0049253E"/>
    <w:rsid w:val="004A0B11"/>
    <w:rsid w:val="004D7CB7"/>
    <w:rsid w:val="004E4E97"/>
    <w:rsid w:val="00511D5B"/>
    <w:rsid w:val="00511EA1"/>
    <w:rsid w:val="0052392A"/>
    <w:rsid w:val="005249CB"/>
    <w:rsid w:val="0055625B"/>
    <w:rsid w:val="0055707E"/>
    <w:rsid w:val="00567AAE"/>
    <w:rsid w:val="00580EBE"/>
    <w:rsid w:val="00585DC9"/>
    <w:rsid w:val="00591B21"/>
    <w:rsid w:val="005A09B2"/>
    <w:rsid w:val="005A4ECB"/>
    <w:rsid w:val="005B62B6"/>
    <w:rsid w:val="005E2955"/>
    <w:rsid w:val="0060227A"/>
    <w:rsid w:val="00602F04"/>
    <w:rsid w:val="0062180B"/>
    <w:rsid w:val="006219EF"/>
    <w:rsid w:val="006226E5"/>
    <w:rsid w:val="00645B53"/>
    <w:rsid w:val="00666DD8"/>
    <w:rsid w:val="006709CB"/>
    <w:rsid w:val="0069409C"/>
    <w:rsid w:val="006C44CF"/>
    <w:rsid w:val="006F3632"/>
    <w:rsid w:val="007049CA"/>
    <w:rsid w:val="007120B4"/>
    <w:rsid w:val="0071433C"/>
    <w:rsid w:val="00716C5D"/>
    <w:rsid w:val="00722C86"/>
    <w:rsid w:val="0072683E"/>
    <w:rsid w:val="00736288"/>
    <w:rsid w:val="00743C26"/>
    <w:rsid w:val="00771108"/>
    <w:rsid w:val="007A7C79"/>
    <w:rsid w:val="007C09FF"/>
    <w:rsid w:val="007E60AF"/>
    <w:rsid w:val="007F35CF"/>
    <w:rsid w:val="007F7478"/>
    <w:rsid w:val="00823600"/>
    <w:rsid w:val="008664DA"/>
    <w:rsid w:val="008843DA"/>
    <w:rsid w:val="008A754F"/>
    <w:rsid w:val="008B0DC9"/>
    <w:rsid w:val="008B1CEF"/>
    <w:rsid w:val="008D4A18"/>
    <w:rsid w:val="008D6A48"/>
    <w:rsid w:val="008E178A"/>
    <w:rsid w:val="00911E55"/>
    <w:rsid w:val="00912290"/>
    <w:rsid w:val="00921D73"/>
    <w:rsid w:val="00996DFC"/>
    <w:rsid w:val="00997614"/>
    <w:rsid w:val="009A016C"/>
    <w:rsid w:val="009D2939"/>
    <w:rsid w:val="009D5737"/>
    <w:rsid w:val="009F12BE"/>
    <w:rsid w:val="00A010D6"/>
    <w:rsid w:val="00A01961"/>
    <w:rsid w:val="00A155E2"/>
    <w:rsid w:val="00A262FA"/>
    <w:rsid w:val="00A26928"/>
    <w:rsid w:val="00A572CF"/>
    <w:rsid w:val="00A83C22"/>
    <w:rsid w:val="00A90D86"/>
    <w:rsid w:val="00A94583"/>
    <w:rsid w:val="00AB73ED"/>
    <w:rsid w:val="00AC02FD"/>
    <w:rsid w:val="00AC2CDD"/>
    <w:rsid w:val="00AD1A8C"/>
    <w:rsid w:val="00B27FE7"/>
    <w:rsid w:val="00B34FD4"/>
    <w:rsid w:val="00B4034F"/>
    <w:rsid w:val="00B47811"/>
    <w:rsid w:val="00B64B73"/>
    <w:rsid w:val="00B659C5"/>
    <w:rsid w:val="00B71CD1"/>
    <w:rsid w:val="00B80926"/>
    <w:rsid w:val="00B81084"/>
    <w:rsid w:val="00B86E51"/>
    <w:rsid w:val="00BB0501"/>
    <w:rsid w:val="00BB3259"/>
    <w:rsid w:val="00BD3124"/>
    <w:rsid w:val="00BD4F9A"/>
    <w:rsid w:val="00C02B08"/>
    <w:rsid w:val="00C033D8"/>
    <w:rsid w:val="00C05E96"/>
    <w:rsid w:val="00C36D29"/>
    <w:rsid w:val="00C6790B"/>
    <w:rsid w:val="00C73B3A"/>
    <w:rsid w:val="00C80E6D"/>
    <w:rsid w:val="00C93828"/>
    <w:rsid w:val="00CA64C6"/>
    <w:rsid w:val="00CF12F8"/>
    <w:rsid w:val="00CF48ED"/>
    <w:rsid w:val="00D05AF3"/>
    <w:rsid w:val="00D11EF9"/>
    <w:rsid w:val="00D1440C"/>
    <w:rsid w:val="00D256D5"/>
    <w:rsid w:val="00D960D9"/>
    <w:rsid w:val="00DA0386"/>
    <w:rsid w:val="00DA381B"/>
    <w:rsid w:val="00DA7222"/>
    <w:rsid w:val="00DB476A"/>
    <w:rsid w:val="00DC73C9"/>
    <w:rsid w:val="00DD1014"/>
    <w:rsid w:val="00E064E0"/>
    <w:rsid w:val="00E22694"/>
    <w:rsid w:val="00E23581"/>
    <w:rsid w:val="00E24DD1"/>
    <w:rsid w:val="00E25F75"/>
    <w:rsid w:val="00E32DA0"/>
    <w:rsid w:val="00E35D32"/>
    <w:rsid w:val="00E40812"/>
    <w:rsid w:val="00E55BAC"/>
    <w:rsid w:val="00EA386C"/>
    <w:rsid w:val="00EC6727"/>
    <w:rsid w:val="00ED4F83"/>
    <w:rsid w:val="00EE33D3"/>
    <w:rsid w:val="00F0503D"/>
    <w:rsid w:val="00F57731"/>
    <w:rsid w:val="00F75BE9"/>
    <w:rsid w:val="00F77CE3"/>
    <w:rsid w:val="00F80E60"/>
    <w:rsid w:val="00F9181C"/>
    <w:rsid w:val="00F93ABB"/>
    <w:rsid w:val="00F95579"/>
    <w:rsid w:val="00FA368D"/>
    <w:rsid w:val="00FB058D"/>
    <w:rsid w:val="00FB665D"/>
    <w:rsid w:val="00FC1A0C"/>
    <w:rsid w:val="00FC70F7"/>
    <w:rsid w:val="00FD4D20"/>
    <w:rsid w:val="00FE0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C9"/>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585DC9"/>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585DC9"/>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585DC9"/>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585DC9"/>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585DC9"/>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585DC9"/>
    <w:pPr>
      <w:keepNext/>
      <w:spacing w:after="120"/>
      <w:outlineLvl w:val="5"/>
    </w:pPr>
    <w:rPr>
      <w:bCs/>
      <w:szCs w:val="22"/>
    </w:rPr>
  </w:style>
  <w:style w:type="paragraph" w:styleId="Heading7">
    <w:name w:val="heading 7"/>
    <w:basedOn w:val="Heading2"/>
    <w:next w:val="Normal"/>
    <w:link w:val="Heading7Char"/>
    <w:uiPriority w:val="99"/>
    <w:qFormat/>
    <w:rsid w:val="00585DC9"/>
    <w:pPr>
      <w:jc w:val="right"/>
      <w:outlineLvl w:val="6"/>
    </w:pPr>
  </w:style>
  <w:style w:type="paragraph" w:styleId="Heading8">
    <w:name w:val="heading 8"/>
    <w:basedOn w:val="HeadingBase"/>
    <w:next w:val="Normal"/>
    <w:link w:val="Heading8Char"/>
    <w:uiPriority w:val="99"/>
    <w:qFormat/>
    <w:rsid w:val="00585DC9"/>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5B62B6"/>
    <w:pPr>
      <w:keepNext/>
      <w:spacing w:before="170" w:after="113" w:line="320" w:lineRule="exact"/>
      <w:jc w:val="right"/>
      <w:outlineLvl w:val="8"/>
    </w:pPr>
    <w:rPr>
      <w:rFonts w:cs="Arial"/>
      <w:b/>
      <w:i/>
      <w:sz w:val="28"/>
      <w:szCs w:val="22"/>
    </w:rPr>
  </w:style>
  <w:style w:type="character" w:default="1" w:styleId="DefaultParagraphFont">
    <w:name w:val="Default Paragraph Font"/>
    <w:link w:val="CharChar1Char"/>
    <w:uiPriority w:val="99"/>
    <w:locked/>
    <w:rsid w:val="00585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link w:val="SingleParagraphChar"/>
    <w:uiPriority w:val="99"/>
    <w:rsid w:val="00585DC9"/>
    <w:pPr>
      <w:spacing w:after="0"/>
    </w:pPr>
  </w:style>
  <w:style w:type="character" w:styleId="Hyperlink">
    <w:name w:val="Hyperlink"/>
    <w:basedOn w:val="DefaultParagraphFont"/>
    <w:uiPriority w:val="99"/>
    <w:rsid w:val="00585DC9"/>
    <w:rPr>
      <w:rFonts w:cs="Times New Roman"/>
      <w:color w:val="000000"/>
      <w:u w:val="none"/>
    </w:rPr>
  </w:style>
  <w:style w:type="character" w:styleId="FootnoteReference">
    <w:name w:val="footnote reference"/>
    <w:basedOn w:val="DefaultParagraphFont"/>
    <w:uiPriority w:val="99"/>
    <w:rsid w:val="00585DC9"/>
    <w:rPr>
      <w:rFonts w:cs="Times New Roman"/>
      <w:vertAlign w:val="superscript"/>
    </w:rPr>
  </w:style>
  <w:style w:type="paragraph" w:styleId="BalloonText">
    <w:name w:val="Balloon Text"/>
    <w:basedOn w:val="Normal"/>
    <w:link w:val="BalloonTextChar"/>
    <w:uiPriority w:val="99"/>
    <w:rsid w:val="00585DC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585DC9"/>
    <w:rPr>
      <w:rFonts w:ascii="Times" w:hAnsi="Times" w:cs="Times New Roman"/>
      <w:color w:val="2B7C32"/>
      <w:sz w:val="18"/>
      <w:szCs w:val="18"/>
    </w:rPr>
  </w:style>
  <w:style w:type="paragraph" w:styleId="FootnoteText">
    <w:name w:val="footnote text"/>
    <w:basedOn w:val="Normal"/>
    <w:link w:val="FootnoteTextChar"/>
    <w:uiPriority w:val="99"/>
    <w:rsid w:val="00585DC9"/>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585DC9"/>
    <w:pPr>
      <w:numPr>
        <w:numId w:val="1"/>
      </w:numPr>
      <w:ind w:left="284" w:hanging="284"/>
    </w:pPr>
  </w:style>
  <w:style w:type="paragraph" w:customStyle="1" w:styleId="Dash">
    <w:name w:val="Dash"/>
    <w:basedOn w:val="Normal"/>
    <w:uiPriority w:val="99"/>
    <w:rsid w:val="00585DC9"/>
    <w:pPr>
      <w:numPr>
        <w:ilvl w:val="1"/>
        <w:numId w:val="1"/>
      </w:numPr>
      <w:ind w:left="568"/>
    </w:pPr>
  </w:style>
  <w:style w:type="paragraph" w:customStyle="1" w:styleId="DoubleDot">
    <w:name w:val="Double Dot"/>
    <w:basedOn w:val="Normal"/>
    <w:uiPriority w:val="99"/>
    <w:rsid w:val="00585DC9"/>
    <w:pPr>
      <w:numPr>
        <w:ilvl w:val="2"/>
        <w:numId w:val="1"/>
      </w:numPr>
    </w:pPr>
  </w:style>
  <w:style w:type="paragraph" w:customStyle="1" w:styleId="OutlineNumbered1">
    <w:name w:val="Outline Numbered 1"/>
    <w:basedOn w:val="Normal"/>
    <w:uiPriority w:val="99"/>
    <w:rsid w:val="00585DC9"/>
    <w:pPr>
      <w:numPr>
        <w:numId w:val="2"/>
      </w:numPr>
    </w:pPr>
  </w:style>
  <w:style w:type="paragraph" w:customStyle="1" w:styleId="OutlineNumbered2">
    <w:name w:val="Outline Numbered 2"/>
    <w:basedOn w:val="Normal"/>
    <w:uiPriority w:val="99"/>
    <w:rsid w:val="00585DC9"/>
    <w:pPr>
      <w:numPr>
        <w:ilvl w:val="1"/>
        <w:numId w:val="2"/>
      </w:numPr>
    </w:pPr>
  </w:style>
  <w:style w:type="paragraph" w:customStyle="1" w:styleId="OutlineNumbered3">
    <w:name w:val="Outline Numbered 3"/>
    <w:basedOn w:val="Normal"/>
    <w:uiPriority w:val="99"/>
    <w:rsid w:val="00585DC9"/>
    <w:pPr>
      <w:numPr>
        <w:ilvl w:val="2"/>
        <w:numId w:val="2"/>
      </w:numPr>
    </w:pPr>
  </w:style>
  <w:style w:type="paragraph" w:customStyle="1" w:styleId="AlphaParagraph">
    <w:name w:val="Alpha Paragraph"/>
    <w:basedOn w:val="Normal"/>
    <w:uiPriority w:val="99"/>
    <w:rsid w:val="00585DC9"/>
    <w:pPr>
      <w:numPr>
        <w:numId w:val="3"/>
      </w:numPr>
    </w:pPr>
  </w:style>
  <w:style w:type="paragraph" w:customStyle="1" w:styleId="HeadingBase">
    <w:name w:val="Heading Base"/>
    <w:next w:val="Normal"/>
    <w:uiPriority w:val="99"/>
    <w:rsid w:val="00585DC9"/>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585DC9"/>
    <w:pPr>
      <w:spacing w:before="720" w:after="360"/>
    </w:pPr>
    <w:rPr>
      <w:rFonts w:ascii="Arial Bold" w:hAnsi="Arial Bold"/>
      <w:b/>
      <w:smallCaps/>
      <w:sz w:val="36"/>
      <w:szCs w:val="36"/>
    </w:rPr>
  </w:style>
  <w:style w:type="character" w:customStyle="1" w:styleId="Bold">
    <w:name w:val="Bold"/>
    <w:basedOn w:val="DefaultParagraphFont"/>
    <w:uiPriority w:val="99"/>
    <w:rsid w:val="00585DC9"/>
    <w:rPr>
      <w:rFonts w:cs="Times New Roman"/>
      <w:b/>
    </w:rPr>
  </w:style>
  <w:style w:type="paragraph" w:customStyle="1" w:styleId="BoxHeading">
    <w:name w:val="Box Heading"/>
    <w:basedOn w:val="HeadingBase"/>
    <w:next w:val="BoxText"/>
    <w:uiPriority w:val="99"/>
    <w:rsid w:val="00585DC9"/>
    <w:pPr>
      <w:spacing w:before="120" w:after="120"/>
    </w:pPr>
    <w:rPr>
      <w:b/>
      <w:sz w:val="22"/>
    </w:rPr>
  </w:style>
  <w:style w:type="paragraph" w:customStyle="1" w:styleId="BoxTextBase">
    <w:name w:val="Box Text Base"/>
    <w:basedOn w:val="Normal"/>
    <w:uiPriority w:val="99"/>
    <w:rsid w:val="00585DC9"/>
    <w:pPr>
      <w:spacing w:before="120" w:after="120" w:line="240" w:lineRule="auto"/>
    </w:pPr>
  </w:style>
  <w:style w:type="paragraph" w:customStyle="1" w:styleId="ChartandTableFootnoteAlpha">
    <w:name w:val="Chart and Table Footnote Alpha"/>
    <w:uiPriority w:val="99"/>
    <w:rsid w:val="00585DC9"/>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585DC9"/>
    <w:pPr>
      <w:jc w:val="center"/>
    </w:pPr>
  </w:style>
  <w:style w:type="paragraph" w:customStyle="1" w:styleId="ChartMainHeading">
    <w:name w:val="Chart Main Heading"/>
    <w:basedOn w:val="HeadingBase"/>
    <w:next w:val="ChartGraphic"/>
    <w:uiPriority w:val="99"/>
    <w:rsid w:val="00585DC9"/>
    <w:pPr>
      <w:keepNext/>
      <w:spacing w:before="170" w:after="113"/>
      <w:jc w:val="center"/>
    </w:pPr>
    <w:rPr>
      <w:b/>
      <w:sz w:val="22"/>
    </w:rPr>
  </w:style>
  <w:style w:type="paragraph" w:customStyle="1" w:styleId="ChartorTableNote">
    <w:name w:val="Chart or Table Note"/>
    <w:next w:val="Normal"/>
    <w:uiPriority w:val="99"/>
    <w:rsid w:val="00585DC9"/>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585DC9"/>
    <w:pPr>
      <w:keepNext/>
      <w:spacing w:after="20"/>
      <w:jc w:val="center"/>
    </w:pPr>
  </w:style>
  <w:style w:type="paragraph" w:customStyle="1" w:styleId="Classification">
    <w:name w:val="Classification"/>
    <w:basedOn w:val="HeadingBase"/>
    <w:next w:val="Footer"/>
    <w:uiPriority w:val="99"/>
    <w:rsid w:val="00585DC9"/>
    <w:pPr>
      <w:spacing w:after="120"/>
      <w:jc w:val="center"/>
    </w:pPr>
    <w:rPr>
      <w:b/>
      <w:smallCaps/>
    </w:rPr>
  </w:style>
  <w:style w:type="paragraph" w:styleId="Footer">
    <w:name w:val="footer"/>
    <w:basedOn w:val="HeadingBase"/>
    <w:link w:val="FooterChar"/>
    <w:uiPriority w:val="99"/>
    <w:rsid w:val="00585DC9"/>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585DC9"/>
    <w:pPr>
      <w:spacing w:after="360"/>
    </w:pPr>
    <w:rPr>
      <w:smallCaps/>
      <w:sz w:val="36"/>
      <w:szCs w:val="36"/>
    </w:rPr>
  </w:style>
  <w:style w:type="paragraph" w:customStyle="1" w:styleId="CoverTitleMain">
    <w:name w:val="Cover Title Main"/>
    <w:basedOn w:val="HeadingBase"/>
    <w:next w:val="Normal"/>
    <w:uiPriority w:val="99"/>
    <w:rsid w:val="00585DC9"/>
    <w:pPr>
      <w:spacing w:after="360"/>
      <w:jc w:val="right"/>
    </w:pPr>
    <w:rPr>
      <w:b/>
      <w:sz w:val="44"/>
    </w:rPr>
  </w:style>
  <w:style w:type="paragraph" w:customStyle="1" w:styleId="CoverTitleSub">
    <w:name w:val="Cover Title Sub"/>
    <w:basedOn w:val="HeadingBase"/>
    <w:uiPriority w:val="99"/>
    <w:rsid w:val="00585DC9"/>
    <w:pPr>
      <w:spacing w:after="360"/>
      <w:jc w:val="center"/>
    </w:pPr>
    <w:rPr>
      <w:sz w:val="36"/>
    </w:rPr>
  </w:style>
  <w:style w:type="paragraph" w:customStyle="1" w:styleId="FooterCentered">
    <w:name w:val="Footer Centered"/>
    <w:basedOn w:val="Footer"/>
    <w:uiPriority w:val="99"/>
    <w:rsid w:val="00585DC9"/>
    <w:pPr>
      <w:jc w:val="center"/>
    </w:pPr>
  </w:style>
  <w:style w:type="paragraph" w:customStyle="1" w:styleId="FooterEven">
    <w:name w:val="Footer Even"/>
    <w:basedOn w:val="Footer"/>
    <w:uiPriority w:val="99"/>
    <w:rsid w:val="00585DC9"/>
  </w:style>
  <w:style w:type="paragraph" w:customStyle="1" w:styleId="FooterOdd">
    <w:name w:val="Footer Odd"/>
    <w:basedOn w:val="Footer"/>
    <w:uiPriority w:val="99"/>
    <w:rsid w:val="00585DC9"/>
    <w:pPr>
      <w:jc w:val="right"/>
    </w:pPr>
  </w:style>
  <w:style w:type="character" w:customStyle="1" w:styleId="FramedFooter">
    <w:name w:val="Framed Footer"/>
    <w:uiPriority w:val="99"/>
    <w:rsid w:val="00585DC9"/>
    <w:rPr>
      <w:rFonts w:ascii="Arial" w:hAnsi="Arial"/>
      <w:color w:val="2B7C32"/>
      <w:sz w:val="18"/>
    </w:rPr>
  </w:style>
  <w:style w:type="character" w:customStyle="1" w:styleId="FramedHeader">
    <w:name w:val="Framed Header"/>
    <w:basedOn w:val="DefaultParagraphFont"/>
    <w:uiPriority w:val="99"/>
    <w:rsid w:val="00585DC9"/>
    <w:rPr>
      <w:rFonts w:ascii="Arial" w:hAnsi="Arial" w:cs="Times New Roman"/>
      <w:color w:val="2B7C32"/>
      <w:sz w:val="18"/>
      <w:szCs w:val="18"/>
      <w:vertAlign w:val="baseline"/>
    </w:rPr>
  </w:style>
  <w:style w:type="paragraph" w:styleId="Header">
    <w:name w:val="header"/>
    <w:basedOn w:val="HeadingBase"/>
    <w:link w:val="HeaderChar"/>
    <w:uiPriority w:val="99"/>
    <w:rsid w:val="00585DC9"/>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585DC9"/>
  </w:style>
  <w:style w:type="paragraph" w:customStyle="1" w:styleId="HeaderOdd">
    <w:name w:val="Header Odd"/>
    <w:basedOn w:val="Header"/>
    <w:uiPriority w:val="99"/>
    <w:rsid w:val="00585DC9"/>
    <w:pPr>
      <w:jc w:val="right"/>
    </w:pPr>
  </w:style>
  <w:style w:type="paragraph" w:styleId="NormalIndent">
    <w:name w:val="Normal Indent"/>
    <w:basedOn w:val="Normal"/>
    <w:uiPriority w:val="99"/>
    <w:rsid w:val="00585DC9"/>
    <w:pPr>
      <w:ind w:left="567"/>
    </w:pPr>
  </w:style>
  <w:style w:type="paragraph" w:customStyle="1" w:styleId="RecommendationHeading">
    <w:name w:val="Recommendation Heading"/>
    <w:basedOn w:val="HeadingBase"/>
    <w:next w:val="RecommendationText"/>
    <w:uiPriority w:val="99"/>
    <w:rsid w:val="00585DC9"/>
    <w:pPr>
      <w:spacing w:after="240"/>
    </w:pPr>
    <w:rPr>
      <w:b/>
      <w:sz w:val="22"/>
    </w:rPr>
  </w:style>
  <w:style w:type="paragraph" w:customStyle="1" w:styleId="RecommendationBaseText">
    <w:name w:val="Recommendation Base Text"/>
    <w:basedOn w:val="Normal"/>
    <w:uiPriority w:val="99"/>
    <w:rsid w:val="00585DC9"/>
  </w:style>
  <w:style w:type="paragraph" w:customStyle="1" w:styleId="RecommendationText">
    <w:name w:val="Recommendation Text"/>
    <w:basedOn w:val="RecommendationBaseText"/>
    <w:uiPriority w:val="99"/>
    <w:rsid w:val="00585DC9"/>
  </w:style>
  <w:style w:type="paragraph" w:customStyle="1" w:styleId="TableTextBase">
    <w:name w:val="Table Text Base"/>
    <w:uiPriority w:val="99"/>
    <w:rsid w:val="00585DC9"/>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585DC9"/>
    <w:pPr>
      <w:jc w:val="center"/>
    </w:pPr>
    <w:rPr>
      <w:b/>
    </w:rPr>
  </w:style>
  <w:style w:type="paragraph" w:customStyle="1" w:styleId="TableColumnHeadingLeft">
    <w:name w:val="Table Column Heading Left"/>
    <w:basedOn w:val="TableTextBase"/>
    <w:uiPriority w:val="99"/>
    <w:rsid w:val="00585DC9"/>
    <w:rPr>
      <w:b/>
    </w:rPr>
  </w:style>
  <w:style w:type="paragraph" w:customStyle="1" w:styleId="TableColumnHeadingRight">
    <w:name w:val="Table Column Heading Right"/>
    <w:basedOn w:val="TableTextBase"/>
    <w:uiPriority w:val="99"/>
    <w:rsid w:val="00585DC9"/>
    <w:pPr>
      <w:jc w:val="right"/>
    </w:pPr>
    <w:rPr>
      <w:b/>
    </w:rPr>
  </w:style>
  <w:style w:type="paragraph" w:customStyle="1" w:styleId="TableGraphic">
    <w:name w:val="Table Graphic"/>
    <w:basedOn w:val="HeadingBase"/>
    <w:next w:val="Normal"/>
    <w:uiPriority w:val="99"/>
    <w:rsid w:val="00585DC9"/>
    <w:pPr>
      <w:spacing w:after="20"/>
      <w:ind w:right="-113"/>
    </w:pPr>
    <w:rPr>
      <w:rFonts w:ascii="Helvetica" w:hAnsi="Helvetica"/>
    </w:rPr>
  </w:style>
  <w:style w:type="paragraph" w:customStyle="1" w:styleId="TableMainHeading">
    <w:name w:val="Table Main Heading"/>
    <w:basedOn w:val="HeadingBase"/>
    <w:next w:val="TableGraphic"/>
    <w:uiPriority w:val="99"/>
    <w:rsid w:val="00585DC9"/>
    <w:pPr>
      <w:keepNext/>
      <w:spacing w:before="170" w:after="113"/>
    </w:pPr>
    <w:rPr>
      <w:b/>
      <w:sz w:val="22"/>
    </w:rPr>
  </w:style>
  <w:style w:type="paragraph" w:customStyle="1" w:styleId="TableMainHeadingContd">
    <w:name w:val="Table Main Heading Contd"/>
    <w:basedOn w:val="HeadingBase"/>
    <w:next w:val="TableGraphic"/>
    <w:uiPriority w:val="99"/>
    <w:rsid w:val="00585DC9"/>
    <w:pPr>
      <w:keepNext/>
      <w:spacing w:after="20"/>
    </w:pPr>
    <w:rPr>
      <w:b/>
      <w:sz w:val="22"/>
    </w:rPr>
  </w:style>
  <w:style w:type="paragraph" w:customStyle="1" w:styleId="TableSecondHeading">
    <w:name w:val="Table Second Heading"/>
    <w:basedOn w:val="HeadingBase"/>
    <w:next w:val="TableGraphic"/>
    <w:uiPriority w:val="99"/>
    <w:rsid w:val="00585DC9"/>
    <w:pPr>
      <w:keepNext/>
      <w:spacing w:after="20"/>
    </w:pPr>
  </w:style>
  <w:style w:type="paragraph" w:customStyle="1" w:styleId="TableTextCentered">
    <w:name w:val="Table Text Centered"/>
    <w:basedOn w:val="TableTextBase"/>
    <w:uiPriority w:val="99"/>
    <w:rsid w:val="00585DC9"/>
    <w:pPr>
      <w:jc w:val="center"/>
    </w:pPr>
  </w:style>
  <w:style w:type="paragraph" w:customStyle="1" w:styleId="TableTextIndented">
    <w:name w:val="Table Text Indented"/>
    <w:basedOn w:val="TableTextBase"/>
    <w:uiPriority w:val="99"/>
    <w:rsid w:val="00585DC9"/>
    <w:pPr>
      <w:ind w:left="284"/>
    </w:pPr>
  </w:style>
  <w:style w:type="paragraph" w:customStyle="1" w:styleId="TableTextLeft">
    <w:name w:val="Table Text Left"/>
    <w:basedOn w:val="TableTextBase"/>
    <w:uiPriority w:val="99"/>
    <w:rsid w:val="00585DC9"/>
  </w:style>
  <w:style w:type="paragraph" w:customStyle="1" w:styleId="TableTextRight">
    <w:name w:val="Table Text Right"/>
    <w:basedOn w:val="TableTextBase"/>
    <w:uiPriority w:val="99"/>
    <w:rsid w:val="00585DC9"/>
    <w:pPr>
      <w:jc w:val="right"/>
    </w:pPr>
  </w:style>
  <w:style w:type="paragraph" w:styleId="TOC1">
    <w:name w:val="toc 1"/>
    <w:basedOn w:val="HeadingBase"/>
    <w:next w:val="Normal"/>
    <w:uiPriority w:val="99"/>
    <w:rsid w:val="00585DC9"/>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585DC9"/>
    <w:pPr>
      <w:tabs>
        <w:tab w:val="left" w:pos="1247"/>
        <w:tab w:val="right" w:leader="dot" w:pos="7700"/>
      </w:tabs>
      <w:spacing w:after="0"/>
      <w:ind w:right="851"/>
    </w:pPr>
    <w:rPr>
      <w:noProof/>
    </w:rPr>
  </w:style>
  <w:style w:type="paragraph" w:styleId="TOC3">
    <w:name w:val="toc 3"/>
    <w:basedOn w:val="Normal"/>
    <w:next w:val="Normal"/>
    <w:uiPriority w:val="99"/>
    <w:rsid w:val="00585DC9"/>
    <w:pPr>
      <w:tabs>
        <w:tab w:val="right" w:leader="dot" w:pos="7700"/>
      </w:tabs>
      <w:spacing w:after="0" w:line="240" w:lineRule="auto"/>
      <w:ind w:left="284" w:right="851"/>
    </w:pPr>
    <w:rPr>
      <w:noProof/>
    </w:rPr>
  </w:style>
  <w:style w:type="paragraph" w:styleId="TOC4">
    <w:name w:val="toc 4"/>
    <w:basedOn w:val="Normal"/>
    <w:next w:val="Normal"/>
    <w:uiPriority w:val="99"/>
    <w:rsid w:val="00585DC9"/>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585DC9"/>
    <w:rPr>
      <w:rFonts w:cs="Times New Roman"/>
      <w:i/>
    </w:rPr>
  </w:style>
  <w:style w:type="paragraph" w:customStyle="1" w:styleId="OneLevelNumberedParagraph">
    <w:name w:val="One Level Numbered Paragraph"/>
    <w:basedOn w:val="Normal"/>
    <w:uiPriority w:val="99"/>
    <w:rsid w:val="00585DC9"/>
    <w:pPr>
      <w:numPr>
        <w:numId w:val="10"/>
      </w:numPr>
    </w:pPr>
  </w:style>
  <w:style w:type="paragraph" w:customStyle="1" w:styleId="BoxText">
    <w:name w:val="Box Text"/>
    <w:basedOn w:val="BoxTextBase"/>
    <w:uiPriority w:val="99"/>
    <w:rsid w:val="00585DC9"/>
  </w:style>
  <w:style w:type="paragraph" w:customStyle="1" w:styleId="BoxBullet">
    <w:name w:val="Box Bullet"/>
    <w:basedOn w:val="BoxTextBase"/>
    <w:uiPriority w:val="99"/>
    <w:rsid w:val="00585DC9"/>
    <w:pPr>
      <w:numPr>
        <w:numId w:val="9"/>
      </w:numPr>
    </w:pPr>
  </w:style>
  <w:style w:type="paragraph" w:customStyle="1" w:styleId="BoxDash">
    <w:name w:val="Box Dash"/>
    <w:basedOn w:val="Normal"/>
    <w:uiPriority w:val="99"/>
    <w:rsid w:val="00585DC9"/>
    <w:pPr>
      <w:numPr>
        <w:ilvl w:val="1"/>
        <w:numId w:val="9"/>
      </w:numPr>
    </w:pPr>
  </w:style>
  <w:style w:type="paragraph" w:customStyle="1" w:styleId="BoxDoubleDot">
    <w:name w:val="Box Double Dot"/>
    <w:basedOn w:val="BoxTextBase"/>
    <w:uiPriority w:val="99"/>
    <w:rsid w:val="00585DC9"/>
    <w:pPr>
      <w:numPr>
        <w:ilvl w:val="2"/>
        <w:numId w:val="9"/>
      </w:numPr>
    </w:pPr>
  </w:style>
  <w:style w:type="paragraph" w:customStyle="1" w:styleId="RecommendationBullet">
    <w:name w:val="Recommendation Bullet"/>
    <w:basedOn w:val="RecommendationBaseText"/>
    <w:uiPriority w:val="99"/>
    <w:rsid w:val="00585DC9"/>
    <w:pPr>
      <w:numPr>
        <w:numId w:val="11"/>
      </w:numPr>
    </w:pPr>
  </w:style>
  <w:style w:type="paragraph" w:customStyle="1" w:styleId="RecommendationDash">
    <w:name w:val="Recommendation Dash"/>
    <w:basedOn w:val="RecommendationBaseText"/>
    <w:uiPriority w:val="99"/>
    <w:rsid w:val="00585DC9"/>
    <w:pPr>
      <w:numPr>
        <w:ilvl w:val="1"/>
        <w:numId w:val="11"/>
      </w:numPr>
    </w:pPr>
  </w:style>
  <w:style w:type="paragraph" w:customStyle="1" w:styleId="RecommendationDoubleDot">
    <w:name w:val="Recommendation Double Dot"/>
    <w:basedOn w:val="RecommendationBaseText"/>
    <w:uiPriority w:val="99"/>
    <w:rsid w:val="00585DC9"/>
    <w:pPr>
      <w:numPr>
        <w:ilvl w:val="2"/>
        <w:numId w:val="11"/>
      </w:numPr>
    </w:pPr>
  </w:style>
  <w:style w:type="character" w:customStyle="1" w:styleId="Boldanditalic">
    <w:name w:val="Bold and italic"/>
    <w:basedOn w:val="DefaultParagraphFont"/>
    <w:uiPriority w:val="99"/>
    <w:rsid w:val="00585DC9"/>
    <w:rPr>
      <w:rFonts w:cs="Times New Roman"/>
      <w:b/>
      <w:i/>
    </w:rPr>
  </w:style>
  <w:style w:type="paragraph" w:styleId="Caption">
    <w:name w:val="caption"/>
    <w:basedOn w:val="Normal"/>
    <w:next w:val="Normal"/>
    <w:uiPriority w:val="99"/>
    <w:qFormat/>
    <w:rsid w:val="00585DC9"/>
    <w:pPr>
      <w:spacing w:before="120" w:after="120"/>
    </w:pPr>
    <w:rPr>
      <w:b/>
      <w:bCs/>
    </w:rPr>
  </w:style>
  <w:style w:type="character" w:styleId="CommentReference">
    <w:name w:val="annotation reference"/>
    <w:basedOn w:val="DefaultParagraphFont"/>
    <w:uiPriority w:val="99"/>
    <w:rsid w:val="00585DC9"/>
    <w:rPr>
      <w:rFonts w:cs="Times New Roman"/>
      <w:sz w:val="16"/>
      <w:szCs w:val="16"/>
    </w:rPr>
  </w:style>
  <w:style w:type="paragraph" w:styleId="CommentText">
    <w:name w:val="annotation text"/>
    <w:basedOn w:val="Normal"/>
    <w:link w:val="CommentTextChar"/>
    <w:uiPriority w:val="99"/>
    <w:rsid w:val="00585DC9"/>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585DC9"/>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585D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585DC9"/>
    <w:rPr>
      <w:rFonts w:cs="Times New Roman"/>
      <w:vertAlign w:val="superscript"/>
    </w:rPr>
  </w:style>
  <w:style w:type="paragraph" w:styleId="EndnoteText">
    <w:name w:val="endnote text"/>
    <w:basedOn w:val="Normal"/>
    <w:link w:val="EndnoteTextChar"/>
    <w:uiPriority w:val="99"/>
    <w:rsid w:val="00585DC9"/>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585DC9"/>
    <w:pPr>
      <w:ind w:left="200" w:hanging="200"/>
    </w:pPr>
  </w:style>
  <w:style w:type="paragraph" w:styleId="Index2">
    <w:name w:val="index 2"/>
    <w:basedOn w:val="Normal"/>
    <w:next w:val="Normal"/>
    <w:autoRedefine/>
    <w:uiPriority w:val="99"/>
    <w:rsid w:val="00585DC9"/>
    <w:pPr>
      <w:ind w:left="400" w:hanging="200"/>
    </w:pPr>
  </w:style>
  <w:style w:type="paragraph" w:styleId="Index3">
    <w:name w:val="index 3"/>
    <w:basedOn w:val="Normal"/>
    <w:next w:val="Normal"/>
    <w:autoRedefine/>
    <w:uiPriority w:val="99"/>
    <w:rsid w:val="00585DC9"/>
    <w:pPr>
      <w:ind w:left="600" w:hanging="200"/>
    </w:pPr>
  </w:style>
  <w:style w:type="paragraph" w:styleId="Index4">
    <w:name w:val="index 4"/>
    <w:basedOn w:val="Normal"/>
    <w:next w:val="Normal"/>
    <w:autoRedefine/>
    <w:uiPriority w:val="99"/>
    <w:rsid w:val="00585DC9"/>
    <w:pPr>
      <w:ind w:left="800" w:hanging="200"/>
    </w:pPr>
  </w:style>
  <w:style w:type="paragraph" w:styleId="Index5">
    <w:name w:val="index 5"/>
    <w:basedOn w:val="Normal"/>
    <w:next w:val="Normal"/>
    <w:autoRedefine/>
    <w:uiPriority w:val="99"/>
    <w:rsid w:val="00585DC9"/>
    <w:pPr>
      <w:ind w:left="1000" w:hanging="200"/>
    </w:pPr>
  </w:style>
  <w:style w:type="paragraph" w:styleId="Index6">
    <w:name w:val="index 6"/>
    <w:basedOn w:val="Normal"/>
    <w:next w:val="Normal"/>
    <w:autoRedefine/>
    <w:uiPriority w:val="99"/>
    <w:rsid w:val="00585DC9"/>
    <w:pPr>
      <w:ind w:left="1200" w:hanging="200"/>
    </w:pPr>
  </w:style>
  <w:style w:type="paragraph" w:styleId="Index7">
    <w:name w:val="index 7"/>
    <w:basedOn w:val="Normal"/>
    <w:next w:val="Normal"/>
    <w:autoRedefine/>
    <w:uiPriority w:val="99"/>
    <w:rsid w:val="00585DC9"/>
    <w:pPr>
      <w:ind w:left="1400" w:hanging="200"/>
    </w:pPr>
  </w:style>
  <w:style w:type="paragraph" w:styleId="Index8">
    <w:name w:val="index 8"/>
    <w:basedOn w:val="Normal"/>
    <w:next w:val="Normal"/>
    <w:autoRedefine/>
    <w:uiPriority w:val="99"/>
    <w:rsid w:val="00585DC9"/>
    <w:pPr>
      <w:ind w:left="1600" w:hanging="200"/>
    </w:pPr>
  </w:style>
  <w:style w:type="paragraph" w:styleId="Index9">
    <w:name w:val="index 9"/>
    <w:basedOn w:val="Normal"/>
    <w:next w:val="Normal"/>
    <w:autoRedefine/>
    <w:uiPriority w:val="99"/>
    <w:rsid w:val="00585DC9"/>
    <w:pPr>
      <w:ind w:left="1800" w:hanging="200"/>
    </w:pPr>
  </w:style>
  <w:style w:type="paragraph" w:styleId="IndexHeading">
    <w:name w:val="index heading"/>
    <w:basedOn w:val="Normal"/>
    <w:next w:val="Index1"/>
    <w:uiPriority w:val="99"/>
    <w:rsid w:val="00585DC9"/>
    <w:rPr>
      <w:rFonts w:ascii="Arial" w:hAnsi="Arial" w:cs="Arial"/>
      <w:b/>
      <w:bCs/>
      <w:color w:val="2B7C32"/>
    </w:rPr>
  </w:style>
  <w:style w:type="paragraph" w:styleId="MacroText">
    <w:name w:val="macro"/>
    <w:link w:val="MacroTextChar"/>
    <w:uiPriority w:val="99"/>
    <w:rsid w:val="00585DC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585DC9"/>
    <w:pPr>
      <w:ind w:left="200" w:hanging="200"/>
    </w:pPr>
  </w:style>
  <w:style w:type="paragraph" w:styleId="TableofFigures">
    <w:name w:val="table of figures"/>
    <w:basedOn w:val="Normal"/>
    <w:next w:val="Normal"/>
    <w:uiPriority w:val="99"/>
    <w:rsid w:val="00585DC9"/>
    <w:pPr>
      <w:ind w:left="400" w:hanging="400"/>
    </w:pPr>
  </w:style>
  <w:style w:type="paragraph" w:styleId="TOAHeading">
    <w:name w:val="toa heading"/>
    <w:basedOn w:val="Normal"/>
    <w:next w:val="Normal"/>
    <w:uiPriority w:val="99"/>
    <w:rsid w:val="00585DC9"/>
    <w:pPr>
      <w:spacing w:before="120"/>
    </w:pPr>
    <w:rPr>
      <w:rFonts w:ascii="Arial" w:hAnsi="Arial" w:cs="Arial"/>
      <w:b/>
      <w:bCs/>
      <w:sz w:val="24"/>
      <w:szCs w:val="24"/>
    </w:rPr>
  </w:style>
  <w:style w:type="paragraph" w:styleId="TOC5">
    <w:name w:val="toc 5"/>
    <w:basedOn w:val="TOC2"/>
    <w:next w:val="Normal"/>
    <w:autoRedefine/>
    <w:uiPriority w:val="99"/>
    <w:rsid w:val="00585DC9"/>
    <w:pPr>
      <w:ind w:left="1260" w:hanging="1260"/>
    </w:pPr>
  </w:style>
  <w:style w:type="paragraph" w:styleId="TOC6">
    <w:name w:val="toc 6"/>
    <w:basedOn w:val="Normal"/>
    <w:next w:val="Normal"/>
    <w:autoRedefine/>
    <w:uiPriority w:val="99"/>
    <w:rsid w:val="00585DC9"/>
    <w:pPr>
      <w:ind w:left="1000"/>
    </w:pPr>
  </w:style>
  <w:style w:type="paragraph" w:styleId="TOC7">
    <w:name w:val="toc 7"/>
    <w:basedOn w:val="Normal"/>
    <w:next w:val="Normal"/>
    <w:autoRedefine/>
    <w:uiPriority w:val="99"/>
    <w:rsid w:val="00585DC9"/>
    <w:pPr>
      <w:ind w:left="1200"/>
    </w:pPr>
  </w:style>
  <w:style w:type="paragraph" w:styleId="TOC8">
    <w:name w:val="toc 8"/>
    <w:basedOn w:val="Normal"/>
    <w:next w:val="Normal"/>
    <w:autoRedefine/>
    <w:uiPriority w:val="99"/>
    <w:rsid w:val="00585DC9"/>
    <w:pPr>
      <w:ind w:left="1400"/>
    </w:pPr>
  </w:style>
  <w:style w:type="paragraph" w:styleId="TOC9">
    <w:name w:val="toc 9"/>
    <w:basedOn w:val="Normal"/>
    <w:next w:val="Normal"/>
    <w:autoRedefine/>
    <w:uiPriority w:val="99"/>
    <w:rsid w:val="00585DC9"/>
    <w:pPr>
      <w:ind w:left="1600"/>
    </w:pPr>
  </w:style>
  <w:style w:type="paragraph" w:customStyle="1" w:styleId="AppendixAHeading3">
    <w:name w:val="AppendixAHeading3"/>
    <w:basedOn w:val="Heading3"/>
    <w:next w:val="AppendixAHeading4"/>
    <w:uiPriority w:val="99"/>
    <w:rsid w:val="00585DC9"/>
    <w:pPr>
      <w:numPr>
        <w:numId w:val="33"/>
      </w:numPr>
    </w:pPr>
    <w:rPr>
      <w:rFonts w:ascii="Arial Bold" w:hAnsi="Arial Bold"/>
      <w:i/>
    </w:rPr>
  </w:style>
  <w:style w:type="paragraph" w:customStyle="1" w:styleId="AppendixAHeading4">
    <w:name w:val="AppendixAHeading4"/>
    <w:basedOn w:val="Heading4"/>
    <w:next w:val="Bullet"/>
    <w:uiPriority w:val="99"/>
    <w:rsid w:val="00585DC9"/>
    <w:pPr>
      <w:numPr>
        <w:ilvl w:val="1"/>
        <w:numId w:val="34"/>
      </w:numPr>
    </w:pPr>
  </w:style>
  <w:style w:type="paragraph" w:customStyle="1" w:styleId="AppendixGHeading3">
    <w:name w:val="AppendixGHeading3"/>
    <w:basedOn w:val="Heading3"/>
    <w:uiPriority w:val="99"/>
    <w:rsid w:val="00585DC9"/>
    <w:pPr>
      <w:numPr>
        <w:numId w:val="28"/>
      </w:numPr>
    </w:pPr>
  </w:style>
  <w:style w:type="paragraph" w:customStyle="1" w:styleId="NumberedParagraph">
    <w:name w:val="Numbered Paragraph"/>
    <w:basedOn w:val="Normal"/>
    <w:uiPriority w:val="99"/>
    <w:rsid w:val="00585DC9"/>
    <w:pPr>
      <w:numPr>
        <w:numId w:val="25"/>
      </w:numPr>
    </w:pPr>
  </w:style>
  <w:style w:type="character" w:customStyle="1" w:styleId="SingleParagraphChar">
    <w:name w:val="Single Paragraph Char"/>
    <w:basedOn w:val="DefaultParagraphFont"/>
    <w:link w:val="SingleParagraph"/>
    <w:uiPriority w:val="99"/>
    <w:locked/>
    <w:rPr>
      <w:rFonts w:ascii="Book Antiqua" w:hAnsi="Book Antiqua" w:cs="Times New Roman"/>
      <w:color w:val="000000"/>
      <w:lang w:val="en-AU" w:eastAsia="en-AU" w:bidi="ar-SA"/>
    </w:rPr>
  </w:style>
  <w:style w:type="character" w:styleId="FollowedHyperlink">
    <w:name w:val="FollowedHyperlink"/>
    <w:basedOn w:val="DefaultParagraphFont"/>
    <w:uiPriority w:val="99"/>
    <w:rsid w:val="00585DC9"/>
    <w:rPr>
      <w:rFonts w:cs="Times New Roman"/>
      <w:color w:val="000000"/>
      <w:u w:val="none"/>
    </w:rPr>
  </w:style>
  <w:style w:type="paragraph" w:customStyle="1" w:styleId="bullet0">
    <w:name w:val="bullet"/>
    <w:basedOn w:val="Normal"/>
    <w:uiPriority w:val="99"/>
    <w:rsid w:val="00567AAE"/>
    <w:pPr>
      <w:spacing w:before="100" w:beforeAutospacing="1" w:after="100" w:afterAutospacing="1" w:line="240" w:lineRule="auto"/>
      <w:jc w:val="left"/>
    </w:pPr>
    <w:rPr>
      <w:rFonts w:ascii="Times New Roman" w:hAnsi="Times New Roman"/>
      <w:color w:val="auto"/>
      <w:sz w:val="24"/>
      <w:szCs w:val="24"/>
    </w:rPr>
  </w:style>
  <w:style w:type="paragraph" w:customStyle="1" w:styleId="singlepara">
    <w:name w:val="singlepara"/>
    <w:basedOn w:val="Normal"/>
    <w:uiPriority w:val="99"/>
    <w:rsid w:val="00567AAE"/>
    <w:pPr>
      <w:spacing w:before="100" w:beforeAutospacing="1" w:after="100" w:afterAutospacing="1" w:line="240" w:lineRule="auto"/>
      <w:jc w:val="left"/>
    </w:pPr>
    <w:rPr>
      <w:rFonts w:ascii="Times New Roman" w:hAnsi="Times New Roman"/>
      <w:color w:val="auto"/>
      <w:sz w:val="24"/>
      <w:szCs w:val="24"/>
    </w:rPr>
  </w:style>
  <w:style w:type="table" w:styleId="TableGrid">
    <w:name w:val="Table Grid"/>
    <w:basedOn w:val="TableNormal"/>
    <w:uiPriority w:val="99"/>
    <w:rsid w:val="00743C26"/>
    <w:pPr>
      <w:spacing w:after="240" w:line="2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OC">
    <w:name w:val="Heading 3 no TOC"/>
    <w:basedOn w:val="Heading3"/>
    <w:uiPriority w:val="99"/>
    <w:rsid w:val="00585DC9"/>
    <w:pPr>
      <w:outlineLvl w:val="9"/>
    </w:pPr>
  </w:style>
  <w:style w:type="paragraph" w:customStyle="1" w:styleId="CharChar1Char">
    <w:name w:val="Char Char1 Char"/>
    <w:basedOn w:val="Normal"/>
    <w:link w:val="DefaultParagraphFont"/>
    <w:uiPriority w:val="99"/>
    <w:rsid w:val="007120B4"/>
    <w:pPr>
      <w:spacing w:after="160" w:line="240" w:lineRule="exact"/>
      <w:jc w:val="left"/>
    </w:pPr>
    <w:rPr>
      <w:rFonts w:ascii="Times New Roman" w:hAnsi="Times New Roman"/>
      <w:color w:val="auto"/>
      <w:sz w:val="22"/>
      <w:lang w:val="en-GB" w:eastAsia="en-US"/>
    </w:rPr>
  </w:style>
  <w:style w:type="paragraph" w:customStyle="1" w:styleId="Style1">
    <w:name w:val="Style1"/>
    <w:basedOn w:val="AppendixAHeading3"/>
    <w:next w:val="AppendixAHeading4"/>
    <w:uiPriority w:val="99"/>
    <w:rsid w:val="00585DC9"/>
    <w:pPr>
      <w:numPr>
        <w:numId w:val="0"/>
      </w:numPr>
    </w:pPr>
  </w:style>
  <w:style w:type="paragraph" w:customStyle="1" w:styleId="AppendixAHeading3NotItalic">
    <w:name w:val="AppendixAHeading3NotItalic"/>
    <w:basedOn w:val="HeadingBase"/>
    <w:next w:val="AppendixAHeading4"/>
    <w:uiPriority w:val="99"/>
    <w:rsid w:val="00585DC9"/>
    <w:pPr>
      <w:numPr>
        <w:numId w:val="34"/>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585DC9"/>
  </w:style>
  <w:style w:type="paragraph" w:customStyle="1" w:styleId="Heading2noTOC">
    <w:name w:val="Heading 2 no TOC"/>
    <w:basedOn w:val="Heading2"/>
    <w:next w:val="Normal"/>
    <w:uiPriority w:val="99"/>
    <w:rsid w:val="00585DC9"/>
    <w:pPr>
      <w:outlineLvl w:val="9"/>
    </w:pPr>
    <w:rPr>
      <w:rFonts w:ascii="Arial" w:hAnsi="Arial"/>
    </w:rPr>
  </w:style>
  <w:style w:type="paragraph" w:customStyle="1" w:styleId="Heading9noTOC">
    <w:name w:val="Heading 9 no TOC"/>
    <w:basedOn w:val="Heading9"/>
    <w:uiPriority w:val="99"/>
    <w:rsid w:val="00585DC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C9"/>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585DC9"/>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585DC9"/>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585DC9"/>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585DC9"/>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585DC9"/>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585DC9"/>
    <w:pPr>
      <w:keepNext/>
      <w:spacing w:after="120"/>
      <w:outlineLvl w:val="5"/>
    </w:pPr>
    <w:rPr>
      <w:bCs/>
      <w:szCs w:val="22"/>
    </w:rPr>
  </w:style>
  <w:style w:type="paragraph" w:styleId="Heading7">
    <w:name w:val="heading 7"/>
    <w:basedOn w:val="Heading2"/>
    <w:next w:val="Normal"/>
    <w:link w:val="Heading7Char"/>
    <w:uiPriority w:val="99"/>
    <w:qFormat/>
    <w:rsid w:val="00585DC9"/>
    <w:pPr>
      <w:jc w:val="right"/>
      <w:outlineLvl w:val="6"/>
    </w:pPr>
  </w:style>
  <w:style w:type="paragraph" w:styleId="Heading8">
    <w:name w:val="heading 8"/>
    <w:basedOn w:val="HeadingBase"/>
    <w:next w:val="Normal"/>
    <w:link w:val="Heading8Char"/>
    <w:uiPriority w:val="99"/>
    <w:qFormat/>
    <w:rsid w:val="00585DC9"/>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5B62B6"/>
    <w:pPr>
      <w:keepNext/>
      <w:spacing w:before="170" w:after="113" w:line="320" w:lineRule="exact"/>
      <w:jc w:val="right"/>
      <w:outlineLvl w:val="8"/>
    </w:pPr>
    <w:rPr>
      <w:rFonts w:cs="Arial"/>
      <w:b/>
      <w:i/>
      <w:sz w:val="28"/>
      <w:szCs w:val="22"/>
    </w:rPr>
  </w:style>
  <w:style w:type="character" w:default="1" w:styleId="DefaultParagraphFont">
    <w:name w:val="Default Paragraph Font"/>
    <w:link w:val="CharChar1Char"/>
    <w:uiPriority w:val="99"/>
    <w:locked/>
    <w:rsid w:val="00585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link w:val="SingleParagraphChar"/>
    <w:uiPriority w:val="99"/>
    <w:rsid w:val="00585DC9"/>
    <w:pPr>
      <w:spacing w:after="0"/>
    </w:pPr>
  </w:style>
  <w:style w:type="character" w:styleId="Hyperlink">
    <w:name w:val="Hyperlink"/>
    <w:basedOn w:val="DefaultParagraphFont"/>
    <w:uiPriority w:val="99"/>
    <w:rsid w:val="00585DC9"/>
    <w:rPr>
      <w:rFonts w:cs="Times New Roman"/>
      <w:color w:val="000000"/>
      <w:u w:val="none"/>
    </w:rPr>
  </w:style>
  <w:style w:type="character" w:styleId="FootnoteReference">
    <w:name w:val="footnote reference"/>
    <w:basedOn w:val="DefaultParagraphFont"/>
    <w:uiPriority w:val="99"/>
    <w:rsid w:val="00585DC9"/>
    <w:rPr>
      <w:rFonts w:cs="Times New Roman"/>
      <w:vertAlign w:val="superscript"/>
    </w:rPr>
  </w:style>
  <w:style w:type="paragraph" w:styleId="BalloonText">
    <w:name w:val="Balloon Text"/>
    <w:basedOn w:val="Normal"/>
    <w:link w:val="BalloonTextChar"/>
    <w:uiPriority w:val="99"/>
    <w:rsid w:val="00585DC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585DC9"/>
    <w:rPr>
      <w:rFonts w:ascii="Times" w:hAnsi="Times" w:cs="Times New Roman"/>
      <w:color w:val="2B7C32"/>
      <w:sz w:val="18"/>
      <w:szCs w:val="18"/>
    </w:rPr>
  </w:style>
  <w:style w:type="paragraph" w:styleId="FootnoteText">
    <w:name w:val="footnote text"/>
    <w:basedOn w:val="Normal"/>
    <w:link w:val="FootnoteTextChar"/>
    <w:uiPriority w:val="99"/>
    <w:rsid w:val="00585DC9"/>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585DC9"/>
    <w:pPr>
      <w:numPr>
        <w:numId w:val="1"/>
      </w:numPr>
      <w:ind w:left="284" w:hanging="284"/>
    </w:pPr>
  </w:style>
  <w:style w:type="paragraph" w:customStyle="1" w:styleId="Dash">
    <w:name w:val="Dash"/>
    <w:basedOn w:val="Normal"/>
    <w:uiPriority w:val="99"/>
    <w:rsid w:val="00585DC9"/>
    <w:pPr>
      <w:numPr>
        <w:ilvl w:val="1"/>
        <w:numId w:val="1"/>
      </w:numPr>
      <w:ind w:left="568"/>
    </w:pPr>
  </w:style>
  <w:style w:type="paragraph" w:customStyle="1" w:styleId="DoubleDot">
    <w:name w:val="Double Dot"/>
    <w:basedOn w:val="Normal"/>
    <w:uiPriority w:val="99"/>
    <w:rsid w:val="00585DC9"/>
    <w:pPr>
      <w:numPr>
        <w:ilvl w:val="2"/>
        <w:numId w:val="1"/>
      </w:numPr>
    </w:pPr>
  </w:style>
  <w:style w:type="paragraph" w:customStyle="1" w:styleId="OutlineNumbered1">
    <w:name w:val="Outline Numbered 1"/>
    <w:basedOn w:val="Normal"/>
    <w:uiPriority w:val="99"/>
    <w:rsid w:val="00585DC9"/>
    <w:pPr>
      <w:numPr>
        <w:numId w:val="2"/>
      </w:numPr>
    </w:pPr>
  </w:style>
  <w:style w:type="paragraph" w:customStyle="1" w:styleId="OutlineNumbered2">
    <w:name w:val="Outline Numbered 2"/>
    <w:basedOn w:val="Normal"/>
    <w:uiPriority w:val="99"/>
    <w:rsid w:val="00585DC9"/>
    <w:pPr>
      <w:numPr>
        <w:ilvl w:val="1"/>
        <w:numId w:val="2"/>
      </w:numPr>
    </w:pPr>
  </w:style>
  <w:style w:type="paragraph" w:customStyle="1" w:styleId="OutlineNumbered3">
    <w:name w:val="Outline Numbered 3"/>
    <w:basedOn w:val="Normal"/>
    <w:uiPriority w:val="99"/>
    <w:rsid w:val="00585DC9"/>
    <w:pPr>
      <w:numPr>
        <w:ilvl w:val="2"/>
        <w:numId w:val="2"/>
      </w:numPr>
    </w:pPr>
  </w:style>
  <w:style w:type="paragraph" w:customStyle="1" w:styleId="AlphaParagraph">
    <w:name w:val="Alpha Paragraph"/>
    <w:basedOn w:val="Normal"/>
    <w:uiPriority w:val="99"/>
    <w:rsid w:val="00585DC9"/>
    <w:pPr>
      <w:numPr>
        <w:numId w:val="3"/>
      </w:numPr>
    </w:pPr>
  </w:style>
  <w:style w:type="paragraph" w:customStyle="1" w:styleId="HeadingBase">
    <w:name w:val="Heading Base"/>
    <w:next w:val="Normal"/>
    <w:uiPriority w:val="99"/>
    <w:rsid w:val="00585DC9"/>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585DC9"/>
    <w:pPr>
      <w:spacing w:before="720" w:after="360"/>
    </w:pPr>
    <w:rPr>
      <w:rFonts w:ascii="Arial Bold" w:hAnsi="Arial Bold"/>
      <w:b/>
      <w:smallCaps/>
      <w:sz w:val="36"/>
      <w:szCs w:val="36"/>
    </w:rPr>
  </w:style>
  <w:style w:type="character" w:customStyle="1" w:styleId="Bold">
    <w:name w:val="Bold"/>
    <w:basedOn w:val="DefaultParagraphFont"/>
    <w:uiPriority w:val="99"/>
    <w:rsid w:val="00585DC9"/>
    <w:rPr>
      <w:rFonts w:cs="Times New Roman"/>
      <w:b/>
    </w:rPr>
  </w:style>
  <w:style w:type="paragraph" w:customStyle="1" w:styleId="BoxHeading">
    <w:name w:val="Box Heading"/>
    <w:basedOn w:val="HeadingBase"/>
    <w:next w:val="BoxText"/>
    <w:uiPriority w:val="99"/>
    <w:rsid w:val="00585DC9"/>
    <w:pPr>
      <w:spacing w:before="120" w:after="120"/>
    </w:pPr>
    <w:rPr>
      <w:b/>
      <w:sz w:val="22"/>
    </w:rPr>
  </w:style>
  <w:style w:type="paragraph" w:customStyle="1" w:styleId="BoxTextBase">
    <w:name w:val="Box Text Base"/>
    <w:basedOn w:val="Normal"/>
    <w:uiPriority w:val="99"/>
    <w:rsid w:val="00585DC9"/>
    <w:pPr>
      <w:spacing w:before="120" w:after="120" w:line="240" w:lineRule="auto"/>
    </w:pPr>
  </w:style>
  <w:style w:type="paragraph" w:customStyle="1" w:styleId="ChartandTableFootnoteAlpha">
    <w:name w:val="Chart and Table Footnote Alpha"/>
    <w:uiPriority w:val="99"/>
    <w:rsid w:val="00585DC9"/>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585DC9"/>
    <w:pPr>
      <w:jc w:val="center"/>
    </w:pPr>
  </w:style>
  <w:style w:type="paragraph" w:customStyle="1" w:styleId="ChartMainHeading">
    <w:name w:val="Chart Main Heading"/>
    <w:basedOn w:val="HeadingBase"/>
    <w:next w:val="ChartGraphic"/>
    <w:uiPriority w:val="99"/>
    <w:rsid w:val="00585DC9"/>
    <w:pPr>
      <w:keepNext/>
      <w:spacing w:before="170" w:after="113"/>
      <w:jc w:val="center"/>
    </w:pPr>
    <w:rPr>
      <w:b/>
      <w:sz w:val="22"/>
    </w:rPr>
  </w:style>
  <w:style w:type="paragraph" w:customStyle="1" w:styleId="ChartorTableNote">
    <w:name w:val="Chart or Table Note"/>
    <w:next w:val="Normal"/>
    <w:uiPriority w:val="99"/>
    <w:rsid w:val="00585DC9"/>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585DC9"/>
    <w:pPr>
      <w:keepNext/>
      <w:spacing w:after="20"/>
      <w:jc w:val="center"/>
    </w:pPr>
  </w:style>
  <w:style w:type="paragraph" w:customStyle="1" w:styleId="Classification">
    <w:name w:val="Classification"/>
    <w:basedOn w:val="HeadingBase"/>
    <w:next w:val="Footer"/>
    <w:uiPriority w:val="99"/>
    <w:rsid w:val="00585DC9"/>
    <w:pPr>
      <w:spacing w:after="120"/>
      <w:jc w:val="center"/>
    </w:pPr>
    <w:rPr>
      <w:b/>
      <w:smallCaps/>
    </w:rPr>
  </w:style>
  <w:style w:type="paragraph" w:styleId="Footer">
    <w:name w:val="footer"/>
    <w:basedOn w:val="HeadingBase"/>
    <w:link w:val="FooterChar"/>
    <w:uiPriority w:val="99"/>
    <w:rsid w:val="00585DC9"/>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585DC9"/>
    <w:pPr>
      <w:spacing w:after="360"/>
    </w:pPr>
    <w:rPr>
      <w:smallCaps/>
      <w:sz w:val="36"/>
      <w:szCs w:val="36"/>
    </w:rPr>
  </w:style>
  <w:style w:type="paragraph" w:customStyle="1" w:styleId="CoverTitleMain">
    <w:name w:val="Cover Title Main"/>
    <w:basedOn w:val="HeadingBase"/>
    <w:next w:val="Normal"/>
    <w:uiPriority w:val="99"/>
    <w:rsid w:val="00585DC9"/>
    <w:pPr>
      <w:spacing w:after="360"/>
      <w:jc w:val="right"/>
    </w:pPr>
    <w:rPr>
      <w:b/>
      <w:sz w:val="44"/>
    </w:rPr>
  </w:style>
  <w:style w:type="paragraph" w:customStyle="1" w:styleId="CoverTitleSub">
    <w:name w:val="Cover Title Sub"/>
    <w:basedOn w:val="HeadingBase"/>
    <w:uiPriority w:val="99"/>
    <w:rsid w:val="00585DC9"/>
    <w:pPr>
      <w:spacing w:after="360"/>
      <w:jc w:val="center"/>
    </w:pPr>
    <w:rPr>
      <w:sz w:val="36"/>
    </w:rPr>
  </w:style>
  <w:style w:type="paragraph" w:customStyle="1" w:styleId="FooterCentered">
    <w:name w:val="Footer Centered"/>
    <w:basedOn w:val="Footer"/>
    <w:uiPriority w:val="99"/>
    <w:rsid w:val="00585DC9"/>
    <w:pPr>
      <w:jc w:val="center"/>
    </w:pPr>
  </w:style>
  <w:style w:type="paragraph" w:customStyle="1" w:styleId="FooterEven">
    <w:name w:val="Footer Even"/>
    <w:basedOn w:val="Footer"/>
    <w:uiPriority w:val="99"/>
    <w:rsid w:val="00585DC9"/>
  </w:style>
  <w:style w:type="paragraph" w:customStyle="1" w:styleId="FooterOdd">
    <w:name w:val="Footer Odd"/>
    <w:basedOn w:val="Footer"/>
    <w:uiPriority w:val="99"/>
    <w:rsid w:val="00585DC9"/>
    <w:pPr>
      <w:jc w:val="right"/>
    </w:pPr>
  </w:style>
  <w:style w:type="character" w:customStyle="1" w:styleId="FramedFooter">
    <w:name w:val="Framed Footer"/>
    <w:uiPriority w:val="99"/>
    <w:rsid w:val="00585DC9"/>
    <w:rPr>
      <w:rFonts w:ascii="Arial" w:hAnsi="Arial"/>
      <w:color w:val="2B7C32"/>
      <w:sz w:val="18"/>
    </w:rPr>
  </w:style>
  <w:style w:type="character" w:customStyle="1" w:styleId="FramedHeader">
    <w:name w:val="Framed Header"/>
    <w:basedOn w:val="DefaultParagraphFont"/>
    <w:uiPriority w:val="99"/>
    <w:rsid w:val="00585DC9"/>
    <w:rPr>
      <w:rFonts w:ascii="Arial" w:hAnsi="Arial" w:cs="Times New Roman"/>
      <w:color w:val="2B7C32"/>
      <w:sz w:val="18"/>
      <w:szCs w:val="18"/>
      <w:vertAlign w:val="baseline"/>
    </w:rPr>
  </w:style>
  <w:style w:type="paragraph" w:styleId="Header">
    <w:name w:val="header"/>
    <w:basedOn w:val="HeadingBase"/>
    <w:link w:val="HeaderChar"/>
    <w:uiPriority w:val="99"/>
    <w:rsid w:val="00585DC9"/>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585DC9"/>
  </w:style>
  <w:style w:type="paragraph" w:customStyle="1" w:styleId="HeaderOdd">
    <w:name w:val="Header Odd"/>
    <w:basedOn w:val="Header"/>
    <w:uiPriority w:val="99"/>
    <w:rsid w:val="00585DC9"/>
    <w:pPr>
      <w:jc w:val="right"/>
    </w:pPr>
  </w:style>
  <w:style w:type="paragraph" w:styleId="NormalIndent">
    <w:name w:val="Normal Indent"/>
    <w:basedOn w:val="Normal"/>
    <w:uiPriority w:val="99"/>
    <w:rsid w:val="00585DC9"/>
    <w:pPr>
      <w:ind w:left="567"/>
    </w:pPr>
  </w:style>
  <w:style w:type="paragraph" w:customStyle="1" w:styleId="RecommendationHeading">
    <w:name w:val="Recommendation Heading"/>
    <w:basedOn w:val="HeadingBase"/>
    <w:next w:val="RecommendationText"/>
    <w:uiPriority w:val="99"/>
    <w:rsid w:val="00585DC9"/>
    <w:pPr>
      <w:spacing w:after="240"/>
    </w:pPr>
    <w:rPr>
      <w:b/>
      <w:sz w:val="22"/>
    </w:rPr>
  </w:style>
  <w:style w:type="paragraph" w:customStyle="1" w:styleId="RecommendationBaseText">
    <w:name w:val="Recommendation Base Text"/>
    <w:basedOn w:val="Normal"/>
    <w:uiPriority w:val="99"/>
    <w:rsid w:val="00585DC9"/>
  </w:style>
  <w:style w:type="paragraph" w:customStyle="1" w:styleId="RecommendationText">
    <w:name w:val="Recommendation Text"/>
    <w:basedOn w:val="RecommendationBaseText"/>
    <w:uiPriority w:val="99"/>
    <w:rsid w:val="00585DC9"/>
  </w:style>
  <w:style w:type="paragraph" w:customStyle="1" w:styleId="TableTextBase">
    <w:name w:val="Table Text Base"/>
    <w:uiPriority w:val="99"/>
    <w:rsid w:val="00585DC9"/>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585DC9"/>
    <w:pPr>
      <w:jc w:val="center"/>
    </w:pPr>
    <w:rPr>
      <w:b/>
    </w:rPr>
  </w:style>
  <w:style w:type="paragraph" w:customStyle="1" w:styleId="TableColumnHeadingLeft">
    <w:name w:val="Table Column Heading Left"/>
    <w:basedOn w:val="TableTextBase"/>
    <w:uiPriority w:val="99"/>
    <w:rsid w:val="00585DC9"/>
    <w:rPr>
      <w:b/>
    </w:rPr>
  </w:style>
  <w:style w:type="paragraph" w:customStyle="1" w:styleId="TableColumnHeadingRight">
    <w:name w:val="Table Column Heading Right"/>
    <w:basedOn w:val="TableTextBase"/>
    <w:uiPriority w:val="99"/>
    <w:rsid w:val="00585DC9"/>
    <w:pPr>
      <w:jc w:val="right"/>
    </w:pPr>
    <w:rPr>
      <w:b/>
    </w:rPr>
  </w:style>
  <w:style w:type="paragraph" w:customStyle="1" w:styleId="TableGraphic">
    <w:name w:val="Table Graphic"/>
    <w:basedOn w:val="HeadingBase"/>
    <w:next w:val="Normal"/>
    <w:uiPriority w:val="99"/>
    <w:rsid w:val="00585DC9"/>
    <w:pPr>
      <w:spacing w:after="20"/>
      <w:ind w:right="-113"/>
    </w:pPr>
    <w:rPr>
      <w:rFonts w:ascii="Helvetica" w:hAnsi="Helvetica"/>
    </w:rPr>
  </w:style>
  <w:style w:type="paragraph" w:customStyle="1" w:styleId="TableMainHeading">
    <w:name w:val="Table Main Heading"/>
    <w:basedOn w:val="HeadingBase"/>
    <w:next w:val="TableGraphic"/>
    <w:uiPriority w:val="99"/>
    <w:rsid w:val="00585DC9"/>
    <w:pPr>
      <w:keepNext/>
      <w:spacing w:before="170" w:after="113"/>
    </w:pPr>
    <w:rPr>
      <w:b/>
      <w:sz w:val="22"/>
    </w:rPr>
  </w:style>
  <w:style w:type="paragraph" w:customStyle="1" w:styleId="TableMainHeadingContd">
    <w:name w:val="Table Main Heading Contd"/>
    <w:basedOn w:val="HeadingBase"/>
    <w:next w:val="TableGraphic"/>
    <w:uiPriority w:val="99"/>
    <w:rsid w:val="00585DC9"/>
    <w:pPr>
      <w:keepNext/>
      <w:spacing w:after="20"/>
    </w:pPr>
    <w:rPr>
      <w:b/>
      <w:sz w:val="22"/>
    </w:rPr>
  </w:style>
  <w:style w:type="paragraph" w:customStyle="1" w:styleId="TableSecondHeading">
    <w:name w:val="Table Second Heading"/>
    <w:basedOn w:val="HeadingBase"/>
    <w:next w:val="TableGraphic"/>
    <w:uiPriority w:val="99"/>
    <w:rsid w:val="00585DC9"/>
    <w:pPr>
      <w:keepNext/>
      <w:spacing w:after="20"/>
    </w:pPr>
  </w:style>
  <w:style w:type="paragraph" w:customStyle="1" w:styleId="TableTextCentered">
    <w:name w:val="Table Text Centered"/>
    <w:basedOn w:val="TableTextBase"/>
    <w:uiPriority w:val="99"/>
    <w:rsid w:val="00585DC9"/>
    <w:pPr>
      <w:jc w:val="center"/>
    </w:pPr>
  </w:style>
  <w:style w:type="paragraph" w:customStyle="1" w:styleId="TableTextIndented">
    <w:name w:val="Table Text Indented"/>
    <w:basedOn w:val="TableTextBase"/>
    <w:uiPriority w:val="99"/>
    <w:rsid w:val="00585DC9"/>
    <w:pPr>
      <w:ind w:left="284"/>
    </w:pPr>
  </w:style>
  <w:style w:type="paragraph" w:customStyle="1" w:styleId="TableTextLeft">
    <w:name w:val="Table Text Left"/>
    <w:basedOn w:val="TableTextBase"/>
    <w:uiPriority w:val="99"/>
    <w:rsid w:val="00585DC9"/>
  </w:style>
  <w:style w:type="paragraph" w:customStyle="1" w:styleId="TableTextRight">
    <w:name w:val="Table Text Right"/>
    <w:basedOn w:val="TableTextBase"/>
    <w:uiPriority w:val="99"/>
    <w:rsid w:val="00585DC9"/>
    <w:pPr>
      <w:jc w:val="right"/>
    </w:pPr>
  </w:style>
  <w:style w:type="paragraph" w:styleId="TOC1">
    <w:name w:val="toc 1"/>
    <w:basedOn w:val="HeadingBase"/>
    <w:next w:val="Normal"/>
    <w:uiPriority w:val="99"/>
    <w:rsid w:val="00585DC9"/>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585DC9"/>
    <w:pPr>
      <w:tabs>
        <w:tab w:val="left" w:pos="1247"/>
        <w:tab w:val="right" w:leader="dot" w:pos="7700"/>
      </w:tabs>
      <w:spacing w:after="0"/>
      <w:ind w:right="851"/>
    </w:pPr>
    <w:rPr>
      <w:noProof/>
    </w:rPr>
  </w:style>
  <w:style w:type="paragraph" w:styleId="TOC3">
    <w:name w:val="toc 3"/>
    <w:basedOn w:val="Normal"/>
    <w:next w:val="Normal"/>
    <w:uiPriority w:val="99"/>
    <w:rsid w:val="00585DC9"/>
    <w:pPr>
      <w:tabs>
        <w:tab w:val="right" w:leader="dot" w:pos="7700"/>
      </w:tabs>
      <w:spacing w:after="0" w:line="240" w:lineRule="auto"/>
      <w:ind w:left="284" w:right="851"/>
    </w:pPr>
    <w:rPr>
      <w:noProof/>
    </w:rPr>
  </w:style>
  <w:style w:type="paragraph" w:styleId="TOC4">
    <w:name w:val="toc 4"/>
    <w:basedOn w:val="Normal"/>
    <w:next w:val="Normal"/>
    <w:uiPriority w:val="99"/>
    <w:rsid w:val="00585DC9"/>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585DC9"/>
    <w:rPr>
      <w:rFonts w:cs="Times New Roman"/>
      <w:i/>
    </w:rPr>
  </w:style>
  <w:style w:type="paragraph" w:customStyle="1" w:styleId="OneLevelNumberedParagraph">
    <w:name w:val="One Level Numbered Paragraph"/>
    <w:basedOn w:val="Normal"/>
    <w:uiPriority w:val="99"/>
    <w:rsid w:val="00585DC9"/>
    <w:pPr>
      <w:numPr>
        <w:numId w:val="10"/>
      </w:numPr>
    </w:pPr>
  </w:style>
  <w:style w:type="paragraph" w:customStyle="1" w:styleId="BoxText">
    <w:name w:val="Box Text"/>
    <w:basedOn w:val="BoxTextBase"/>
    <w:uiPriority w:val="99"/>
    <w:rsid w:val="00585DC9"/>
  </w:style>
  <w:style w:type="paragraph" w:customStyle="1" w:styleId="BoxBullet">
    <w:name w:val="Box Bullet"/>
    <w:basedOn w:val="BoxTextBase"/>
    <w:uiPriority w:val="99"/>
    <w:rsid w:val="00585DC9"/>
    <w:pPr>
      <w:numPr>
        <w:numId w:val="9"/>
      </w:numPr>
    </w:pPr>
  </w:style>
  <w:style w:type="paragraph" w:customStyle="1" w:styleId="BoxDash">
    <w:name w:val="Box Dash"/>
    <w:basedOn w:val="Normal"/>
    <w:uiPriority w:val="99"/>
    <w:rsid w:val="00585DC9"/>
    <w:pPr>
      <w:numPr>
        <w:ilvl w:val="1"/>
        <w:numId w:val="9"/>
      </w:numPr>
    </w:pPr>
  </w:style>
  <w:style w:type="paragraph" w:customStyle="1" w:styleId="BoxDoubleDot">
    <w:name w:val="Box Double Dot"/>
    <w:basedOn w:val="BoxTextBase"/>
    <w:uiPriority w:val="99"/>
    <w:rsid w:val="00585DC9"/>
    <w:pPr>
      <w:numPr>
        <w:ilvl w:val="2"/>
        <w:numId w:val="9"/>
      </w:numPr>
    </w:pPr>
  </w:style>
  <w:style w:type="paragraph" w:customStyle="1" w:styleId="RecommendationBullet">
    <w:name w:val="Recommendation Bullet"/>
    <w:basedOn w:val="RecommendationBaseText"/>
    <w:uiPriority w:val="99"/>
    <w:rsid w:val="00585DC9"/>
    <w:pPr>
      <w:numPr>
        <w:numId w:val="11"/>
      </w:numPr>
    </w:pPr>
  </w:style>
  <w:style w:type="paragraph" w:customStyle="1" w:styleId="RecommendationDash">
    <w:name w:val="Recommendation Dash"/>
    <w:basedOn w:val="RecommendationBaseText"/>
    <w:uiPriority w:val="99"/>
    <w:rsid w:val="00585DC9"/>
    <w:pPr>
      <w:numPr>
        <w:ilvl w:val="1"/>
        <w:numId w:val="11"/>
      </w:numPr>
    </w:pPr>
  </w:style>
  <w:style w:type="paragraph" w:customStyle="1" w:styleId="RecommendationDoubleDot">
    <w:name w:val="Recommendation Double Dot"/>
    <w:basedOn w:val="RecommendationBaseText"/>
    <w:uiPriority w:val="99"/>
    <w:rsid w:val="00585DC9"/>
    <w:pPr>
      <w:numPr>
        <w:ilvl w:val="2"/>
        <w:numId w:val="11"/>
      </w:numPr>
    </w:pPr>
  </w:style>
  <w:style w:type="character" w:customStyle="1" w:styleId="Boldanditalic">
    <w:name w:val="Bold and italic"/>
    <w:basedOn w:val="DefaultParagraphFont"/>
    <w:uiPriority w:val="99"/>
    <w:rsid w:val="00585DC9"/>
    <w:rPr>
      <w:rFonts w:cs="Times New Roman"/>
      <w:b/>
      <w:i/>
    </w:rPr>
  </w:style>
  <w:style w:type="paragraph" w:styleId="Caption">
    <w:name w:val="caption"/>
    <w:basedOn w:val="Normal"/>
    <w:next w:val="Normal"/>
    <w:uiPriority w:val="99"/>
    <w:qFormat/>
    <w:rsid w:val="00585DC9"/>
    <w:pPr>
      <w:spacing w:before="120" w:after="120"/>
    </w:pPr>
    <w:rPr>
      <w:b/>
      <w:bCs/>
    </w:rPr>
  </w:style>
  <w:style w:type="character" w:styleId="CommentReference">
    <w:name w:val="annotation reference"/>
    <w:basedOn w:val="DefaultParagraphFont"/>
    <w:uiPriority w:val="99"/>
    <w:rsid w:val="00585DC9"/>
    <w:rPr>
      <w:rFonts w:cs="Times New Roman"/>
      <w:sz w:val="16"/>
      <w:szCs w:val="16"/>
    </w:rPr>
  </w:style>
  <w:style w:type="paragraph" w:styleId="CommentText">
    <w:name w:val="annotation text"/>
    <w:basedOn w:val="Normal"/>
    <w:link w:val="CommentTextChar"/>
    <w:uiPriority w:val="99"/>
    <w:rsid w:val="00585DC9"/>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585DC9"/>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585D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585DC9"/>
    <w:rPr>
      <w:rFonts w:cs="Times New Roman"/>
      <w:vertAlign w:val="superscript"/>
    </w:rPr>
  </w:style>
  <w:style w:type="paragraph" w:styleId="EndnoteText">
    <w:name w:val="endnote text"/>
    <w:basedOn w:val="Normal"/>
    <w:link w:val="EndnoteTextChar"/>
    <w:uiPriority w:val="99"/>
    <w:rsid w:val="00585DC9"/>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585DC9"/>
    <w:pPr>
      <w:ind w:left="200" w:hanging="200"/>
    </w:pPr>
  </w:style>
  <w:style w:type="paragraph" w:styleId="Index2">
    <w:name w:val="index 2"/>
    <w:basedOn w:val="Normal"/>
    <w:next w:val="Normal"/>
    <w:autoRedefine/>
    <w:uiPriority w:val="99"/>
    <w:rsid w:val="00585DC9"/>
    <w:pPr>
      <w:ind w:left="400" w:hanging="200"/>
    </w:pPr>
  </w:style>
  <w:style w:type="paragraph" w:styleId="Index3">
    <w:name w:val="index 3"/>
    <w:basedOn w:val="Normal"/>
    <w:next w:val="Normal"/>
    <w:autoRedefine/>
    <w:uiPriority w:val="99"/>
    <w:rsid w:val="00585DC9"/>
    <w:pPr>
      <w:ind w:left="600" w:hanging="200"/>
    </w:pPr>
  </w:style>
  <w:style w:type="paragraph" w:styleId="Index4">
    <w:name w:val="index 4"/>
    <w:basedOn w:val="Normal"/>
    <w:next w:val="Normal"/>
    <w:autoRedefine/>
    <w:uiPriority w:val="99"/>
    <w:rsid w:val="00585DC9"/>
    <w:pPr>
      <w:ind w:left="800" w:hanging="200"/>
    </w:pPr>
  </w:style>
  <w:style w:type="paragraph" w:styleId="Index5">
    <w:name w:val="index 5"/>
    <w:basedOn w:val="Normal"/>
    <w:next w:val="Normal"/>
    <w:autoRedefine/>
    <w:uiPriority w:val="99"/>
    <w:rsid w:val="00585DC9"/>
    <w:pPr>
      <w:ind w:left="1000" w:hanging="200"/>
    </w:pPr>
  </w:style>
  <w:style w:type="paragraph" w:styleId="Index6">
    <w:name w:val="index 6"/>
    <w:basedOn w:val="Normal"/>
    <w:next w:val="Normal"/>
    <w:autoRedefine/>
    <w:uiPriority w:val="99"/>
    <w:rsid w:val="00585DC9"/>
    <w:pPr>
      <w:ind w:left="1200" w:hanging="200"/>
    </w:pPr>
  </w:style>
  <w:style w:type="paragraph" w:styleId="Index7">
    <w:name w:val="index 7"/>
    <w:basedOn w:val="Normal"/>
    <w:next w:val="Normal"/>
    <w:autoRedefine/>
    <w:uiPriority w:val="99"/>
    <w:rsid w:val="00585DC9"/>
    <w:pPr>
      <w:ind w:left="1400" w:hanging="200"/>
    </w:pPr>
  </w:style>
  <w:style w:type="paragraph" w:styleId="Index8">
    <w:name w:val="index 8"/>
    <w:basedOn w:val="Normal"/>
    <w:next w:val="Normal"/>
    <w:autoRedefine/>
    <w:uiPriority w:val="99"/>
    <w:rsid w:val="00585DC9"/>
    <w:pPr>
      <w:ind w:left="1600" w:hanging="200"/>
    </w:pPr>
  </w:style>
  <w:style w:type="paragraph" w:styleId="Index9">
    <w:name w:val="index 9"/>
    <w:basedOn w:val="Normal"/>
    <w:next w:val="Normal"/>
    <w:autoRedefine/>
    <w:uiPriority w:val="99"/>
    <w:rsid w:val="00585DC9"/>
    <w:pPr>
      <w:ind w:left="1800" w:hanging="200"/>
    </w:pPr>
  </w:style>
  <w:style w:type="paragraph" w:styleId="IndexHeading">
    <w:name w:val="index heading"/>
    <w:basedOn w:val="Normal"/>
    <w:next w:val="Index1"/>
    <w:uiPriority w:val="99"/>
    <w:rsid w:val="00585DC9"/>
    <w:rPr>
      <w:rFonts w:ascii="Arial" w:hAnsi="Arial" w:cs="Arial"/>
      <w:b/>
      <w:bCs/>
      <w:color w:val="2B7C32"/>
    </w:rPr>
  </w:style>
  <w:style w:type="paragraph" w:styleId="MacroText">
    <w:name w:val="macro"/>
    <w:link w:val="MacroTextChar"/>
    <w:uiPriority w:val="99"/>
    <w:rsid w:val="00585DC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585DC9"/>
    <w:pPr>
      <w:ind w:left="200" w:hanging="200"/>
    </w:pPr>
  </w:style>
  <w:style w:type="paragraph" w:styleId="TableofFigures">
    <w:name w:val="table of figures"/>
    <w:basedOn w:val="Normal"/>
    <w:next w:val="Normal"/>
    <w:uiPriority w:val="99"/>
    <w:rsid w:val="00585DC9"/>
    <w:pPr>
      <w:ind w:left="400" w:hanging="400"/>
    </w:pPr>
  </w:style>
  <w:style w:type="paragraph" w:styleId="TOAHeading">
    <w:name w:val="toa heading"/>
    <w:basedOn w:val="Normal"/>
    <w:next w:val="Normal"/>
    <w:uiPriority w:val="99"/>
    <w:rsid w:val="00585DC9"/>
    <w:pPr>
      <w:spacing w:before="120"/>
    </w:pPr>
    <w:rPr>
      <w:rFonts w:ascii="Arial" w:hAnsi="Arial" w:cs="Arial"/>
      <w:b/>
      <w:bCs/>
      <w:sz w:val="24"/>
      <w:szCs w:val="24"/>
    </w:rPr>
  </w:style>
  <w:style w:type="paragraph" w:styleId="TOC5">
    <w:name w:val="toc 5"/>
    <w:basedOn w:val="TOC2"/>
    <w:next w:val="Normal"/>
    <w:autoRedefine/>
    <w:uiPriority w:val="99"/>
    <w:rsid w:val="00585DC9"/>
    <w:pPr>
      <w:ind w:left="1260" w:hanging="1260"/>
    </w:pPr>
  </w:style>
  <w:style w:type="paragraph" w:styleId="TOC6">
    <w:name w:val="toc 6"/>
    <w:basedOn w:val="Normal"/>
    <w:next w:val="Normal"/>
    <w:autoRedefine/>
    <w:uiPriority w:val="99"/>
    <w:rsid w:val="00585DC9"/>
    <w:pPr>
      <w:ind w:left="1000"/>
    </w:pPr>
  </w:style>
  <w:style w:type="paragraph" w:styleId="TOC7">
    <w:name w:val="toc 7"/>
    <w:basedOn w:val="Normal"/>
    <w:next w:val="Normal"/>
    <w:autoRedefine/>
    <w:uiPriority w:val="99"/>
    <w:rsid w:val="00585DC9"/>
    <w:pPr>
      <w:ind w:left="1200"/>
    </w:pPr>
  </w:style>
  <w:style w:type="paragraph" w:styleId="TOC8">
    <w:name w:val="toc 8"/>
    <w:basedOn w:val="Normal"/>
    <w:next w:val="Normal"/>
    <w:autoRedefine/>
    <w:uiPriority w:val="99"/>
    <w:rsid w:val="00585DC9"/>
    <w:pPr>
      <w:ind w:left="1400"/>
    </w:pPr>
  </w:style>
  <w:style w:type="paragraph" w:styleId="TOC9">
    <w:name w:val="toc 9"/>
    <w:basedOn w:val="Normal"/>
    <w:next w:val="Normal"/>
    <w:autoRedefine/>
    <w:uiPriority w:val="99"/>
    <w:rsid w:val="00585DC9"/>
    <w:pPr>
      <w:ind w:left="1600"/>
    </w:pPr>
  </w:style>
  <w:style w:type="paragraph" w:customStyle="1" w:styleId="AppendixAHeading3">
    <w:name w:val="AppendixAHeading3"/>
    <w:basedOn w:val="Heading3"/>
    <w:next w:val="AppendixAHeading4"/>
    <w:uiPriority w:val="99"/>
    <w:rsid w:val="00585DC9"/>
    <w:pPr>
      <w:numPr>
        <w:numId w:val="33"/>
      </w:numPr>
    </w:pPr>
    <w:rPr>
      <w:rFonts w:ascii="Arial Bold" w:hAnsi="Arial Bold"/>
      <w:i/>
    </w:rPr>
  </w:style>
  <w:style w:type="paragraph" w:customStyle="1" w:styleId="AppendixAHeading4">
    <w:name w:val="AppendixAHeading4"/>
    <w:basedOn w:val="Heading4"/>
    <w:next w:val="Bullet"/>
    <w:uiPriority w:val="99"/>
    <w:rsid w:val="00585DC9"/>
    <w:pPr>
      <w:numPr>
        <w:ilvl w:val="1"/>
        <w:numId w:val="34"/>
      </w:numPr>
    </w:pPr>
  </w:style>
  <w:style w:type="paragraph" w:customStyle="1" w:styleId="AppendixGHeading3">
    <w:name w:val="AppendixGHeading3"/>
    <w:basedOn w:val="Heading3"/>
    <w:uiPriority w:val="99"/>
    <w:rsid w:val="00585DC9"/>
    <w:pPr>
      <w:numPr>
        <w:numId w:val="28"/>
      </w:numPr>
    </w:pPr>
  </w:style>
  <w:style w:type="paragraph" w:customStyle="1" w:styleId="NumberedParagraph">
    <w:name w:val="Numbered Paragraph"/>
    <w:basedOn w:val="Normal"/>
    <w:uiPriority w:val="99"/>
    <w:rsid w:val="00585DC9"/>
    <w:pPr>
      <w:numPr>
        <w:numId w:val="25"/>
      </w:numPr>
    </w:pPr>
  </w:style>
  <w:style w:type="character" w:customStyle="1" w:styleId="SingleParagraphChar">
    <w:name w:val="Single Paragraph Char"/>
    <w:basedOn w:val="DefaultParagraphFont"/>
    <w:link w:val="SingleParagraph"/>
    <w:uiPriority w:val="99"/>
    <w:locked/>
    <w:rPr>
      <w:rFonts w:ascii="Book Antiqua" w:hAnsi="Book Antiqua" w:cs="Times New Roman"/>
      <w:color w:val="000000"/>
      <w:lang w:val="en-AU" w:eastAsia="en-AU" w:bidi="ar-SA"/>
    </w:rPr>
  </w:style>
  <w:style w:type="character" w:styleId="FollowedHyperlink">
    <w:name w:val="FollowedHyperlink"/>
    <w:basedOn w:val="DefaultParagraphFont"/>
    <w:uiPriority w:val="99"/>
    <w:rsid w:val="00585DC9"/>
    <w:rPr>
      <w:rFonts w:cs="Times New Roman"/>
      <w:color w:val="000000"/>
      <w:u w:val="none"/>
    </w:rPr>
  </w:style>
  <w:style w:type="paragraph" w:customStyle="1" w:styleId="bullet0">
    <w:name w:val="bullet"/>
    <w:basedOn w:val="Normal"/>
    <w:uiPriority w:val="99"/>
    <w:rsid w:val="00567AAE"/>
    <w:pPr>
      <w:spacing w:before="100" w:beforeAutospacing="1" w:after="100" w:afterAutospacing="1" w:line="240" w:lineRule="auto"/>
      <w:jc w:val="left"/>
    </w:pPr>
    <w:rPr>
      <w:rFonts w:ascii="Times New Roman" w:hAnsi="Times New Roman"/>
      <w:color w:val="auto"/>
      <w:sz w:val="24"/>
      <w:szCs w:val="24"/>
    </w:rPr>
  </w:style>
  <w:style w:type="paragraph" w:customStyle="1" w:styleId="singlepara">
    <w:name w:val="singlepara"/>
    <w:basedOn w:val="Normal"/>
    <w:uiPriority w:val="99"/>
    <w:rsid w:val="00567AAE"/>
    <w:pPr>
      <w:spacing w:before="100" w:beforeAutospacing="1" w:after="100" w:afterAutospacing="1" w:line="240" w:lineRule="auto"/>
      <w:jc w:val="left"/>
    </w:pPr>
    <w:rPr>
      <w:rFonts w:ascii="Times New Roman" w:hAnsi="Times New Roman"/>
      <w:color w:val="auto"/>
      <w:sz w:val="24"/>
      <w:szCs w:val="24"/>
    </w:rPr>
  </w:style>
  <w:style w:type="table" w:styleId="TableGrid">
    <w:name w:val="Table Grid"/>
    <w:basedOn w:val="TableNormal"/>
    <w:uiPriority w:val="99"/>
    <w:rsid w:val="00743C26"/>
    <w:pPr>
      <w:spacing w:after="240" w:line="2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OC">
    <w:name w:val="Heading 3 no TOC"/>
    <w:basedOn w:val="Heading3"/>
    <w:uiPriority w:val="99"/>
    <w:rsid w:val="00585DC9"/>
    <w:pPr>
      <w:outlineLvl w:val="9"/>
    </w:pPr>
  </w:style>
  <w:style w:type="paragraph" w:customStyle="1" w:styleId="CharChar1Char">
    <w:name w:val="Char Char1 Char"/>
    <w:basedOn w:val="Normal"/>
    <w:link w:val="DefaultParagraphFont"/>
    <w:uiPriority w:val="99"/>
    <w:rsid w:val="007120B4"/>
    <w:pPr>
      <w:spacing w:after="160" w:line="240" w:lineRule="exact"/>
      <w:jc w:val="left"/>
    </w:pPr>
    <w:rPr>
      <w:rFonts w:ascii="Times New Roman" w:hAnsi="Times New Roman"/>
      <w:color w:val="auto"/>
      <w:sz w:val="22"/>
      <w:lang w:val="en-GB" w:eastAsia="en-US"/>
    </w:rPr>
  </w:style>
  <w:style w:type="paragraph" w:customStyle="1" w:styleId="Style1">
    <w:name w:val="Style1"/>
    <w:basedOn w:val="AppendixAHeading3"/>
    <w:next w:val="AppendixAHeading4"/>
    <w:uiPriority w:val="99"/>
    <w:rsid w:val="00585DC9"/>
    <w:pPr>
      <w:numPr>
        <w:numId w:val="0"/>
      </w:numPr>
    </w:pPr>
  </w:style>
  <w:style w:type="paragraph" w:customStyle="1" w:styleId="AppendixAHeading3NotItalic">
    <w:name w:val="AppendixAHeading3NotItalic"/>
    <w:basedOn w:val="HeadingBase"/>
    <w:next w:val="AppendixAHeading4"/>
    <w:uiPriority w:val="99"/>
    <w:rsid w:val="00585DC9"/>
    <w:pPr>
      <w:numPr>
        <w:numId w:val="34"/>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585DC9"/>
  </w:style>
  <w:style w:type="paragraph" w:customStyle="1" w:styleId="Heading2noTOC">
    <w:name w:val="Heading 2 no TOC"/>
    <w:basedOn w:val="Heading2"/>
    <w:next w:val="Normal"/>
    <w:uiPriority w:val="99"/>
    <w:rsid w:val="00585DC9"/>
    <w:pPr>
      <w:outlineLvl w:val="9"/>
    </w:pPr>
    <w:rPr>
      <w:rFonts w:ascii="Arial" w:hAnsi="Arial"/>
    </w:rPr>
  </w:style>
  <w:style w:type="paragraph" w:customStyle="1" w:styleId="Heading9noTOC">
    <w:name w:val="Heading 9 no TOC"/>
    <w:basedOn w:val="Heading9"/>
    <w:uiPriority w:val="99"/>
    <w:rsid w:val="00585D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6</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Appendix H - FIRB 2007-08 Annual Report</vt:lpstr>
    </vt:vector>
  </TitlesOfParts>
  <Company>Australian Government - The Treasury</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 FIRB 2007-08 Annual Report</dc:title>
  <dc:creator>McCormack, Kate</dc:creator>
  <cp:lastModifiedBy>Keogh, Vicky</cp:lastModifiedBy>
  <cp:revision>2</cp:revision>
  <cp:lastPrinted>2009-07-09T02:48:00Z</cp:lastPrinted>
  <dcterms:created xsi:type="dcterms:W3CDTF">2016-01-18T00:53:00Z</dcterms:created>
  <dcterms:modified xsi:type="dcterms:W3CDTF">2016-01-18T00:53:00Z</dcterms:modified>
</cp:coreProperties>
</file>